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AD080F9" w14:textId="61D0B748" w:rsidR="00B3476A" w:rsidRDefault="00534BA8">
      <w:pPr>
        <w:spacing w:after="0" w:line="240" w:lineRule="auto"/>
        <w:jc w:val="center"/>
        <w:rPr>
          <w:rFonts w:eastAsia="Calibri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935" distR="114935" simplePos="0" relativeHeight="251657728" behindDoc="0" locked="0" layoutInCell="1" allowOverlap="1" wp14:anchorId="153EC649" wp14:editId="1375597C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8985885" cy="687070"/>
                <wp:effectExtent l="0" t="0" r="0" b="0"/>
                <wp:wrapSquare wrapText="bothSides"/>
                <wp:docPr id="17117678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885" cy="687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64582" w14:textId="5C50A865" w:rsidR="00B3476A" w:rsidRDefault="008960CE" w:rsidP="00FE1BAD">
                            <w:pPr>
                              <w:widowControl w:val="0"/>
                              <w:autoSpaceDE w:val="0"/>
                              <w:spacing w:before="49" w:after="0" w:line="240" w:lineRule="atLeast"/>
                              <w:ind w:right="17"/>
                            </w:pPr>
                            <w:r>
                              <w:rPr>
                                <w:b/>
                                <w:bCs/>
                                <w:spacing w:val="1"/>
                                <w:sz w:val="38"/>
                                <w:szCs w:val="38"/>
                              </w:rPr>
                              <w:t xml:space="preserve">                                             </w:t>
                            </w:r>
                            <w:r w:rsidR="00FE1BAD" w:rsidRPr="00E07352">
                              <w:rPr>
                                <w:rFonts w:ascii="Arial" w:hAnsi="Arial"/>
                                <w:noProof/>
                                <w:sz w:val="28"/>
                                <w:lang w:eastAsia="it-IT"/>
                              </w:rPr>
                              <w:drawing>
                                <wp:inline distT="0" distB="0" distL="0" distR="0" wp14:anchorId="1D591E9C" wp14:editId="5B26CD86">
                                  <wp:extent cx="5819775" cy="923925"/>
                                  <wp:effectExtent l="0" t="0" r="9525" b="9525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9775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38"/>
                                <w:szCs w:val="38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153EC64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56.35pt;margin-top:4.45pt;width:707.55pt;height:54.1pt;z-index:251657728;visibility:visible;mso-wrap-style:square;mso-width-percent:0;mso-height-percent:0;mso-wrap-distance-left:9.05pt;mso-wrap-distance-top:3.6pt;mso-wrap-distance-right:9.05pt;mso-wrap-distance-bottom:3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" stroked="f">
                <v:fill opacity="0"/>
                <v:textbox inset="0,0,0,0">
                  <w:txbxContent>
                    <w:p w14:paraId="54064582" w14:textId="5C50A865" w:rsidR="00B3476A" w:rsidRDefault="008960CE" w:rsidP="00FE1BAD">
                      <w:pPr>
                        <w:widowControl w:val="0"/>
                        <w:autoSpaceDE w:val="0"/>
                        <w:spacing w:before="49" w:after="0" w:line="240" w:lineRule="atLeast"/>
                        <w:ind w:right="17"/>
                      </w:pPr>
                      <w:r>
                        <w:rPr>
                          <w:b/>
                          <w:bCs/>
                          <w:spacing w:val="1"/>
                          <w:sz w:val="38"/>
                          <w:szCs w:val="38"/>
                        </w:rPr>
                        <w:t xml:space="preserve">                                             </w:t>
                      </w:r>
                      <w:r w:rsidR="00FE1BAD" w:rsidRPr="00E07352">
                        <w:rPr>
                          <w:rFonts w:ascii="Arial" w:hAnsi="Arial"/>
                          <w:noProof/>
                          <w:sz w:val="28"/>
                          <w:lang w:eastAsia="it-IT"/>
                        </w:rPr>
                        <w:drawing>
                          <wp:inline distT="0" distB="0" distL="0" distR="0" wp14:anchorId="1D591E9C" wp14:editId="5B26CD86">
                            <wp:extent cx="5819775" cy="923925"/>
                            <wp:effectExtent l="0" t="0" r="9525" b="9525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9775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pacing w:val="1"/>
                          <w:sz w:val="38"/>
                          <w:szCs w:val="38"/>
                        </w:rPr>
                        <w:t xml:space="preserve">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F0C019" w14:textId="77777777" w:rsidR="00B3476A" w:rsidRDefault="00B3476A">
      <w:pPr>
        <w:spacing w:after="0"/>
        <w:ind w:firstLine="426"/>
        <w:jc w:val="center"/>
        <w:rPr>
          <w:rFonts w:ascii="Century Gothic" w:hAnsi="Century Gothic" w:cs="Century Gothic"/>
          <w:b/>
          <w:sz w:val="24"/>
          <w:szCs w:val="18"/>
        </w:rPr>
      </w:pPr>
    </w:p>
    <w:p w14:paraId="3E0671CC" w14:textId="77777777" w:rsidR="00B3476A" w:rsidRDefault="00B3476A">
      <w:pPr>
        <w:spacing w:after="0" w:line="360" w:lineRule="auto"/>
        <w:ind w:firstLine="425"/>
        <w:jc w:val="center"/>
        <w:rPr>
          <w:rFonts w:ascii="Century Gothic" w:hAnsi="Century Gothic" w:cs="Century Gothic"/>
          <w:b/>
          <w:sz w:val="36"/>
          <w:szCs w:val="18"/>
        </w:rPr>
      </w:pPr>
    </w:p>
    <w:p w14:paraId="1F142957" w14:textId="77777777" w:rsidR="00FE1BAD" w:rsidRDefault="00FE1BAD" w:rsidP="00B354C9">
      <w:pPr>
        <w:pStyle w:val="Corpotesto"/>
        <w:spacing w:after="0"/>
        <w:ind w:right="-427"/>
        <w:jc w:val="center"/>
        <w:rPr>
          <w:rFonts w:ascii="Century Gothic" w:eastAsia="Times New Roman" w:hAnsi="Century Gothic"/>
          <w:b/>
          <w:sz w:val="44"/>
          <w:szCs w:val="44"/>
          <w:lang w:eastAsia="it-IT"/>
        </w:rPr>
      </w:pPr>
    </w:p>
    <w:p w14:paraId="6302B391" w14:textId="7DD7098B" w:rsidR="00C85837" w:rsidRDefault="00666FE2" w:rsidP="00C85837">
      <w:pPr>
        <w:pStyle w:val="Corpotesto"/>
        <w:spacing w:after="0"/>
        <w:ind w:right="-427"/>
        <w:jc w:val="center"/>
        <w:rPr>
          <w:rFonts w:ascii="Century Gothic" w:eastAsia="Times New Roman" w:hAnsi="Century Gothic"/>
          <w:b/>
          <w:sz w:val="44"/>
          <w:szCs w:val="44"/>
          <w:lang w:eastAsia="it-IT"/>
        </w:rPr>
      </w:pPr>
      <w:r>
        <w:rPr>
          <w:rFonts w:ascii="Century Gothic" w:eastAsia="Times New Roman" w:hAnsi="Century Gothic"/>
          <w:b/>
          <w:sz w:val="44"/>
          <w:szCs w:val="44"/>
          <w:lang w:eastAsia="it-IT"/>
        </w:rPr>
        <w:t xml:space="preserve">IMU </w:t>
      </w:r>
      <w:r w:rsidR="00C85837">
        <w:rPr>
          <w:rFonts w:ascii="Century Gothic" w:eastAsia="Times New Roman" w:hAnsi="Century Gothic"/>
          <w:b/>
          <w:sz w:val="44"/>
          <w:szCs w:val="44"/>
          <w:lang w:eastAsia="it-IT"/>
        </w:rPr>
        <w:t>–</w:t>
      </w:r>
      <w:r>
        <w:rPr>
          <w:rFonts w:ascii="Century Gothic" w:eastAsia="Times New Roman" w:hAnsi="Century Gothic"/>
          <w:b/>
          <w:sz w:val="44"/>
          <w:szCs w:val="44"/>
          <w:lang w:eastAsia="it-IT"/>
        </w:rPr>
        <w:t xml:space="preserve"> </w:t>
      </w:r>
      <w:r w:rsidR="00B354C9" w:rsidRPr="008960CE">
        <w:rPr>
          <w:rFonts w:ascii="Century Gothic" w:eastAsia="Times New Roman" w:hAnsi="Century Gothic"/>
          <w:b/>
          <w:sz w:val="44"/>
          <w:szCs w:val="44"/>
          <w:lang w:eastAsia="it-IT"/>
        </w:rPr>
        <w:t>20</w:t>
      </w:r>
      <w:r w:rsidR="00FE1BAD">
        <w:rPr>
          <w:rFonts w:ascii="Century Gothic" w:eastAsia="Times New Roman" w:hAnsi="Century Gothic"/>
          <w:b/>
          <w:sz w:val="44"/>
          <w:szCs w:val="44"/>
          <w:lang w:eastAsia="it-IT"/>
        </w:rPr>
        <w:t>25</w:t>
      </w:r>
    </w:p>
    <w:p w14:paraId="02499418" w14:textId="77777777" w:rsidR="00F67C9D" w:rsidRDefault="00F67C9D" w:rsidP="00C85837">
      <w:pPr>
        <w:pStyle w:val="Corpotesto"/>
        <w:spacing w:after="0"/>
        <w:ind w:right="-427"/>
        <w:jc w:val="both"/>
        <w:rPr>
          <w:rFonts w:ascii="Century Gothic" w:hAnsi="Century Gothic" w:cs="Arial"/>
          <w:b/>
          <w:sz w:val="28"/>
          <w:szCs w:val="28"/>
        </w:rPr>
      </w:pPr>
    </w:p>
    <w:p w14:paraId="687F1B4D" w14:textId="1A3C120B" w:rsidR="00C85837" w:rsidRPr="00C85837" w:rsidRDefault="00C85837" w:rsidP="00C85837">
      <w:pPr>
        <w:pStyle w:val="Corpotesto"/>
        <w:spacing w:after="0"/>
        <w:ind w:right="-427"/>
        <w:jc w:val="both"/>
        <w:rPr>
          <w:rFonts w:ascii="Century Gothic" w:eastAsia="Times New Roman" w:hAnsi="Century Gothic"/>
          <w:b/>
          <w:sz w:val="44"/>
          <w:szCs w:val="44"/>
          <w:lang w:eastAsia="it-IT"/>
        </w:rPr>
      </w:pPr>
      <w:r w:rsidRPr="00C85837">
        <w:rPr>
          <w:rFonts w:ascii="Century Gothic" w:hAnsi="Century Gothic" w:cs="Arial"/>
          <w:b/>
          <w:sz w:val="28"/>
          <w:szCs w:val="28"/>
        </w:rPr>
        <w:t>Scadenza Acconto IMU 202</w:t>
      </w:r>
      <w:r w:rsidR="00F67C9D">
        <w:rPr>
          <w:rFonts w:ascii="Century Gothic" w:hAnsi="Century Gothic" w:cs="Arial"/>
          <w:b/>
          <w:sz w:val="28"/>
          <w:szCs w:val="28"/>
        </w:rPr>
        <w:t>5</w:t>
      </w:r>
      <w:r w:rsidRPr="00C85837">
        <w:rPr>
          <w:rFonts w:ascii="Century Gothic" w:hAnsi="Century Gothic" w:cs="Arial"/>
          <w:b/>
          <w:sz w:val="28"/>
          <w:szCs w:val="28"/>
        </w:rPr>
        <w:t>: 16 giugno 202</w:t>
      </w:r>
      <w:r w:rsidR="00F67C9D">
        <w:rPr>
          <w:rFonts w:ascii="Century Gothic" w:hAnsi="Century Gothic" w:cs="Arial"/>
          <w:b/>
          <w:sz w:val="28"/>
          <w:szCs w:val="28"/>
        </w:rPr>
        <w:t>5</w:t>
      </w:r>
      <w:r w:rsidRPr="00C85837">
        <w:rPr>
          <w:rFonts w:ascii="Century Gothic" w:hAnsi="Century Gothic" w:cs="Arial"/>
          <w:b/>
          <w:sz w:val="28"/>
          <w:szCs w:val="28"/>
        </w:rPr>
        <w:t xml:space="preserve"> </w:t>
      </w:r>
    </w:p>
    <w:p w14:paraId="6F47435E" w14:textId="53767358" w:rsidR="00C85837" w:rsidRPr="00C85837" w:rsidRDefault="00C85837" w:rsidP="00C85837">
      <w:pPr>
        <w:spacing w:line="360" w:lineRule="auto"/>
        <w:rPr>
          <w:rFonts w:ascii="Century Gothic" w:hAnsi="Century Gothic" w:cs="Arial"/>
          <w:b/>
          <w:sz w:val="28"/>
          <w:szCs w:val="28"/>
        </w:rPr>
      </w:pPr>
      <w:r w:rsidRPr="00C85837">
        <w:rPr>
          <w:rFonts w:ascii="Century Gothic" w:hAnsi="Century Gothic" w:cs="Arial"/>
          <w:b/>
          <w:sz w:val="28"/>
          <w:szCs w:val="28"/>
        </w:rPr>
        <w:t xml:space="preserve">Scadenza </w:t>
      </w:r>
      <w:r w:rsidR="00F67C9D">
        <w:rPr>
          <w:rFonts w:ascii="Century Gothic" w:hAnsi="Century Gothic" w:cs="Arial"/>
          <w:b/>
          <w:sz w:val="28"/>
          <w:szCs w:val="28"/>
        </w:rPr>
        <w:t>S</w:t>
      </w:r>
      <w:r w:rsidRPr="00C85837">
        <w:rPr>
          <w:rFonts w:ascii="Century Gothic" w:hAnsi="Century Gothic" w:cs="Arial"/>
          <w:b/>
          <w:sz w:val="28"/>
          <w:szCs w:val="28"/>
        </w:rPr>
        <w:t>aldo IMU 202</w:t>
      </w:r>
      <w:r w:rsidR="00F67C9D">
        <w:rPr>
          <w:rFonts w:ascii="Century Gothic" w:hAnsi="Century Gothic" w:cs="Arial"/>
          <w:b/>
          <w:sz w:val="28"/>
          <w:szCs w:val="28"/>
        </w:rPr>
        <w:t>5</w:t>
      </w:r>
      <w:r w:rsidRPr="00C85837">
        <w:rPr>
          <w:rFonts w:ascii="Century Gothic" w:hAnsi="Century Gothic" w:cs="Arial"/>
          <w:b/>
          <w:sz w:val="28"/>
          <w:szCs w:val="28"/>
        </w:rPr>
        <w:t>: 16 dicembre 202</w:t>
      </w:r>
      <w:r w:rsidR="00F67C9D">
        <w:rPr>
          <w:rFonts w:ascii="Century Gothic" w:hAnsi="Century Gothic" w:cs="Arial"/>
          <w:b/>
          <w:sz w:val="28"/>
          <w:szCs w:val="28"/>
        </w:rPr>
        <w:t>5</w:t>
      </w:r>
      <w:r w:rsidRPr="00C85837">
        <w:rPr>
          <w:rFonts w:ascii="Century Gothic" w:hAnsi="Century Gothic" w:cs="Arial"/>
          <w:b/>
          <w:sz w:val="28"/>
          <w:szCs w:val="28"/>
        </w:rPr>
        <w:t xml:space="preserve"> </w:t>
      </w:r>
    </w:p>
    <w:p w14:paraId="21442644" w14:textId="5041AA61" w:rsidR="008960CE" w:rsidRPr="00BC2968" w:rsidRDefault="008960CE" w:rsidP="00BC296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251656704" behindDoc="0" locked="0" layoutInCell="1" allowOverlap="1" wp14:anchorId="36C5E60D" wp14:editId="455D05CF">
                <wp:simplePos x="0" y="0"/>
                <wp:positionH relativeFrom="margin">
                  <wp:posOffset>40005</wp:posOffset>
                </wp:positionH>
                <wp:positionV relativeFrom="paragraph">
                  <wp:posOffset>608965</wp:posOffset>
                </wp:positionV>
                <wp:extent cx="9831705" cy="3771900"/>
                <wp:effectExtent l="0" t="0" r="0" b="0"/>
                <wp:wrapSquare wrapText="bothSides"/>
                <wp:docPr id="7722293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1705" cy="3771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333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096"/>
                              <w:gridCol w:w="1985"/>
                              <w:gridCol w:w="4252"/>
                            </w:tblGrid>
                            <w:tr w:rsidR="000F70AD" w14:paraId="30F7A9F1" w14:textId="77777777" w:rsidTr="008960CE">
                              <w:trPr>
                                <w:trHeight w:val="689"/>
                              </w:trPr>
                              <w:tc>
                                <w:tcPr>
                                  <w:tcW w:w="909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4" w:space="0" w:color="FFFFFF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5624390A" w14:textId="77777777" w:rsidR="000F70AD" w:rsidRDefault="000F70AD" w:rsidP="000F70AD">
                                  <w:pPr>
                                    <w:widowControl w:val="0"/>
                                    <w:tabs>
                                      <w:tab w:val="right" w:pos="8789"/>
                                    </w:tabs>
                                    <w:snapToGrid w:val="0"/>
                                    <w:spacing w:after="0" w:line="240" w:lineRule="auto"/>
                                    <w:ind w:left="-284" w:right="282"/>
                                    <w:jc w:val="both"/>
                                    <w:rPr>
                                      <w:rFonts w:ascii="Century Gothic" w:hAnsi="Century Gothic" w:cs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8" w:space="0" w:color="FFFFFF"/>
                                    <w:left w:val="single" w:sz="4" w:space="0" w:color="FFFFFF"/>
                                    <w:bottom w:val="single" w:sz="4" w:space="0" w:color="FFFFFF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46AD0C60" w14:textId="77777777" w:rsidR="000F70AD" w:rsidRPr="008960CE" w:rsidRDefault="000F70AD" w:rsidP="000F70AD">
                                  <w:pPr>
                                    <w:widowControl w:val="0"/>
                                    <w:tabs>
                                      <w:tab w:val="right" w:pos="8789"/>
                                    </w:tabs>
                                    <w:spacing w:after="0" w:line="240" w:lineRule="auto"/>
                                    <w:ind w:right="282"/>
                                    <w:jc w:val="center"/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960CE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IMU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8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8" w:space="0" w:color="FFFFFF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77C08D3F" w14:textId="77777777" w:rsidR="000F70AD" w:rsidRPr="008960CE" w:rsidRDefault="000F70AD" w:rsidP="000F70A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960CE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>Codice tributo</w:t>
                                  </w:r>
                                </w:p>
                              </w:tc>
                            </w:tr>
                            <w:tr w:rsidR="000F70AD" w14:paraId="2C600DF1" w14:textId="77777777" w:rsidTr="008960CE">
                              <w:trPr>
                                <w:trHeight w:val="260"/>
                              </w:trPr>
                              <w:tc>
                                <w:tcPr>
                                  <w:tcW w:w="9096" w:type="dxa"/>
                                  <w:tcBorders>
                                    <w:top w:val="single" w:sz="4" w:space="0" w:color="FFFFFF"/>
                                    <w:left w:val="single" w:sz="8" w:space="0" w:color="FFFFFF"/>
                                    <w:bottom w:val="single" w:sz="4" w:space="0" w:color="FFFFFF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283F465D" w14:textId="3D9E4063" w:rsidR="000F70AD" w:rsidRPr="008960CE" w:rsidRDefault="00773CFE" w:rsidP="000F70AD">
                                  <w:pPr>
                                    <w:widowControl w:val="0"/>
                                    <w:tabs>
                                      <w:tab w:val="right" w:pos="8789"/>
                                    </w:tabs>
                                    <w:spacing w:after="0" w:line="240" w:lineRule="auto"/>
                                    <w:ind w:right="282"/>
                                    <w:jc w:val="both"/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960CE">
                                    <w:rPr>
                                      <w:rFonts w:ascii="Century Gothic" w:hAnsi="Century Gothic" w:cs="Century Gothic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="000F70AD" w:rsidRPr="008960CE">
                                    <w:rPr>
                                      <w:rFonts w:ascii="Century Gothic" w:hAnsi="Century Gothic" w:cs="Century Gothic"/>
                                      <w:sz w:val="28"/>
                                      <w:szCs w:val="28"/>
                                    </w:rPr>
                                    <w:t>bitazione principale e relative pertinenze (ad eccezione d</w:t>
                                  </w:r>
                                  <w:r w:rsidR="00F32983" w:rsidRPr="008960CE">
                                    <w:rPr>
                                      <w:rFonts w:ascii="Century Gothic" w:hAnsi="Century Gothic" w:cs="Century Gothic"/>
                                      <w:sz w:val="28"/>
                                      <w:szCs w:val="28"/>
                                    </w:rPr>
                                    <w:t xml:space="preserve">egli immobili </w:t>
                                  </w:r>
                                  <w:r w:rsidR="000F70AD" w:rsidRPr="008960CE">
                                    <w:rPr>
                                      <w:rFonts w:ascii="Century Gothic" w:hAnsi="Century Gothic" w:cs="Century Gothic"/>
                                      <w:sz w:val="28"/>
                                      <w:szCs w:val="28"/>
                                    </w:rPr>
                                    <w:t>classificat</w:t>
                                  </w:r>
                                  <w:r w:rsidR="00F32983" w:rsidRPr="008960CE">
                                    <w:rPr>
                                      <w:rFonts w:ascii="Century Gothic" w:hAnsi="Century Gothic" w:cs="Century Gothic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 w:rsidR="000F70AD" w:rsidRPr="008960CE">
                                    <w:rPr>
                                      <w:rFonts w:ascii="Century Gothic" w:hAnsi="Century Gothic" w:cs="Century Gothic"/>
                                      <w:sz w:val="28"/>
                                      <w:szCs w:val="28"/>
                                    </w:rPr>
                                    <w:t xml:space="preserve"> nelle categorie catastali A/1, A/8, e A/9)</w:t>
                                  </w:r>
                                  <w:r w:rsidR="008960CE">
                                    <w:rPr>
                                      <w:rFonts w:ascii="Century Gothic" w:hAnsi="Century Gothic" w:cs="Century Gothic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1E7B2006" w14:textId="77777777" w:rsidR="000F70AD" w:rsidRPr="008960CE" w:rsidRDefault="000F70AD" w:rsidP="000F70AD">
                                  <w:pPr>
                                    <w:widowControl w:val="0"/>
                                    <w:tabs>
                                      <w:tab w:val="right" w:pos="8789"/>
                                    </w:tabs>
                                    <w:spacing w:after="0" w:line="240" w:lineRule="auto"/>
                                    <w:ind w:right="282"/>
                                    <w:jc w:val="center"/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960CE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ESENTE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8" w:space="0" w:color="FFFFFF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74884F88" w14:textId="77777777" w:rsidR="000F70AD" w:rsidRPr="008960CE" w:rsidRDefault="000F70AD" w:rsidP="000F70AD">
                                  <w:pPr>
                                    <w:widowControl w:val="0"/>
                                    <w:tabs>
                                      <w:tab w:val="right" w:pos="8789"/>
                                    </w:tabs>
                                    <w:spacing w:after="0" w:line="240" w:lineRule="auto"/>
                                    <w:ind w:right="282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960CE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F70AD" w14:paraId="3D43665D" w14:textId="77777777" w:rsidTr="008960CE">
                              <w:trPr>
                                <w:trHeight w:val="270"/>
                              </w:trPr>
                              <w:tc>
                                <w:tcPr>
                                  <w:tcW w:w="9096" w:type="dxa"/>
                                  <w:tcBorders>
                                    <w:top w:val="single" w:sz="4" w:space="0" w:color="FFFFFF"/>
                                    <w:left w:val="single" w:sz="8" w:space="0" w:color="FFFFFF"/>
                                    <w:bottom w:val="single" w:sz="4" w:space="0" w:color="FFFFFF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7C03A200" w14:textId="7B18E529" w:rsidR="000F70AD" w:rsidRPr="008960CE" w:rsidRDefault="00773CFE" w:rsidP="000F70AD">
                                  <w:pPr>
                                    <w:widowControl w:val="0"/>
                                    <w:tabs>
                                      <w:tab w:val="right" w:pos="8789"/>
                                    </w:tabs>
                                    <w:spacing w:after="0" w:line="240" w:lineRule="auto"/>
                                    <w:ind w:right="282"/>
                                    <w:jc w:val="both"/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960CE">
                                    <w:rPr>
                                      <w:rFonts w:ascii="Century Gothic" w:hAnsi="Century Gothic" w:cs="Century Gothic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="000F70AD" w:rsidRPr="008960CE">
                                    <w:rPr>
                                      <w:rFonts w:ascii="Century Gothic" w:hAnsi="Century Gothic" w:cs="Century Gothic"/>
                                      <w:sz w:val="28"/>
                                      <w:szCs w:val="28"/>
                                    </w:rPr>
                                    <w:t xml:space="preserve">bitazione principale e relative pertinenze </w:t>
                                  </w:r>
                                  <w:r w:rsidR="006B4668" w:rsidRPr="008960CE">
                                    <w:rPr>
                                      <w:rFonts w:ascii="Century Gothic" w:hAnsi="Century Gothic" w:cs="Century Gothic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 w:rsidR="001F4661" w:rsidRPr="008960CE">
                                    <w:rPr>
                                      <w:rFonts w:ascii="Century Gothic" w:hAnsi="Century Gothic" w:cs="Century Gothic"/>
                                      <w:sz w:val="28"/>
                                      <w:szCs w:val="28"/>
                                    </w:rPr>
                                    <w:t xml:space="preserve">egli immobili </w:t>
                                  </w:r>
                                  <w:r w:rsidR="000F70AD" w:rsidRPr="008960CE">
                                    <w:rPr>
                                      <w:rFonts w:ascii="Century Gothic" w:hAnsi="Century Gothic" w:cs="Century Gothic"/>
                                      <w:sz w:val="28"/>
                                      <w:szCs w:val="28"/>
                                    </w:rPr>
                                    <w:t>classificat</w:t>
                                  </w:r>
                                  <w:r w:rsidR="001F4661" w:rsidRPr="008960CE">
                                    <w:rPr>
                                      <w:rFonts w:ascii="Century Gothic" w:hAnsi="Century Gothic" w:cs="Century Gothic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 w:rsidR="000F70AD" w:rsidRPr="008960CE">
                                    <w:rPr>
                                      <w:rFonts w:ascii="Century Gothic" w:hAnsi="Century Gothic" w:cs="Century Gothic"/>
                                      <w:sz w:val="28"/>
                                      <w:szCs w:val="28"/>
                                    </w:rPr>
                                    <w:t xml:space="preserve"> nelle categorie catastali A/1, A/8, e A/9</w:t>
                                  </w:r>
                                  <w:r w:rsidR="008960CE">
                                    <w:rPr>
                                      <w:rFonts w:ascii="Century Gothic" w:hAnsi="Century Gothic" w:cs="Century Gothic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326AD6D5" w14:textId="598E7046" w:rsidR="000F70AD" w:rsidRPr="008960CE" w:rsidRDefault="008960CE" w:rsidP="00FE1BAD">
                                  <w:pPr>
                                    <w:widowControl w:val="0"/>
                                    <w:tabs>
                                      <w:tab w:val="right" w:pos="8789"/>
                                    </w:tabs>
                                    <w:spacing w:after="0" w:line="240" w:lineRule="auto"/>
                                    <w:ind w:right="282"/>
                                    <w:jc w:val="center"/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E90882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0,</w:t>
                                  </w:r>
                                  <w:r w:rsidR="00FE1BAD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="00E90882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8" w:space="0" w:color="FFFFFF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47C07488" w14:textId="77777777" w:rsidR="000F70AD" w:rsidRPr="008960CE" w:rsidRDefault="000F70AD" w:rsidP="000F70AD">
                                  <w:pPr>
                                    <w:widowControl w:val="0"/>
                                    <w:tabs>
                                      <w:tab w:val="right" w:pos="8789"/>
                                    </w:tabs>
                                    <w:spacing w:after="0" w:line="240" w:lineRule="auto"/>
                                    <w:ind w:right="282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960CE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3912</w:t>
                                  </w:r>
                                </w:p>
                              </w:tc>
                            </w:tr>
                            <w:tr w:rsidR="000F70AD" w14:paraId="24B75630" w14:textId="77777777" w:rsidTr="008960CE">
                              <w:trPr>
                                <w:trHeight w:val="270"/>
                              </w:trPr>
                              <w:tc>
                                <w:tcPr>
                                  <w:tcW w:w="9096" w:type="dxa"/>
                                  <w:tcBorders>
                                    <w:top w:val="single" w:sz="4" w:space="0" w:color="FFFFFF"/>
                                    <w:left w:val="single" w:sz="8" w:space="0" w:color="FFFFFF"/>
                                    <w:bottom w:val="single" w:sz="4" w:space="0" w:color="FFFFFF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5DBAD945" w14:textId="104D6416" w:rsidR="000F70AD" w:rsidRPr="008960CE" w:rsidRDefault="002F3A57" w:rsidP="000F70AD">
                                  <w:pPr>
                                    <w:autoSpaceDE w:val="0"/>
                                    <w:spacing w:after="0" w:line="240" w:lineRule="auto"/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sz w:val="28"/>
                                      <w:szCs w:val="28"/>
                                    </w:rPr>
                                    <w:t>Aree fabbricabili</w:t>
                                  </w:r>
                                  <w:r w:rsidR="008960CE">
                                    <w:rPr>
                                      <w:rFonts w:ascii="Century Gothic" w:hAnsi="Century Gothic" w:cs="Century Gothic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642E23F3" w14:textId="1FEED95D" w:rsidR="000F70AD" w:rsidRPr="008960CE" w:rsidRDefault="008960CE" w:rsidP="00AE743C">
                                  <w:pPr>
                                    <w:widowControl w:val="0"/>
                                    <w:tabs>
                                      <w:tab w:val="right" w:pos="8789"/>
                                    </w:tabs>
                                    <w:spacing w:after="0" w:line="240" w:lineRule="auto"/>
                                    <w:ind w:right="282"/>
                                    <w:jc w:val="center"/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AE743C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1,06</w:t>
                                  </w:r>
                                  <w:r w:rsidR="00E90882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8" w:space="0" w:color="FFFFFF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59261318" w14:textId="77777777" w:rsidR="000F70AD" w:rsidRPr="008960CE" w:rsidRDefault="000F70AD" w:rsidP="000F70AD">
                                  <w:pPr>
                                    <w:widowControl w:val="0"/>
                                    <w:tabs>
                                      <w:tab w:val="right" w:pos="8789"/>
                                    </w:tabs>
                                    <w:spacing w:after="0" w:line="240" w:lineRule="auto"/>
                                    <w:ind w:right="282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960CE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3916</w:t>
                                  </w:r>
                                </w:p>
                              </w:tc>
                            </w:tr>
                            <w:tr w:rsidR="000F70AD" w14:paraId="162719D8" w14:textId="77777777" w:rsidTr="008960CE">
                              <w:trPr>
                                <w:trHeight w:val="270"/>
                              </w:trPr>
                              <w:tc>
                                <w:tcPr>
                                  <w:tcW w:w="9096" w:type="dxa"/>
                                  <w:tcBorders>
                                    <w:top w:val="single" w:sz="4" w:space="0" w:color="FFFFFF"/>
                                    <w:left w:val="single" w:sz="8" w:space="0" w:color="FFFFFF"/>
                                    <w:bottom w:val="single" w:sz="4" w:space="0" w:color="FFFFFF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28723A71" w14:textId="3B439480" w:rsidR="000F70AD" w:rsidRPr="008960CE" w:rsidRDefault="002F6322" w:rsidP="00AE743C">
                                  <w:pPr>
                                    <w:widowControl w:val="0"/>
                                    <w:tabs>
                                      <w:tab w:val="right" w:pos="8789"/>
                                    </w:tabs>
                                    <w:spacing w:after="0" w:line="240" w:lineRule="auto"/>
                                    <w:ind w:right="282"/>
                                    <w:jc w:val="both"/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sz w:val="28"/>
                                      <w:szCs w:val="28"/>
                                    </w:rPr>
                                    <w:t>Altri f</w:t>
                                  </w:r>
                                  <w:r w:rsidR="000F70AD" w:rsidRPr="008960CE">
                                    <w:rPr>
                                      <w:rFonts w:ascii="Century Gothic" w:hAnsi="Century Gothic" w:cs="Century Gothic"/>
                                      <w:sz w:val="28"/>
                                      <w:szCs w:val="28"/>
                                    </w:rPr>
                                    <w:t>abbricati</w:t>
                                  </w:r>
                                  <w:r w:rsidR="006B4668" w:rsidRPr="008960CE">
                                    <w:rPr>
                                      <w:rFonts w:ascii="Century Gothic" w:hAnsi="Century Gothic" w:cs="Century Gothic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 w:cs="Century Gothic"/>
                                      <w:sz w:val="28"/>
                                      <w:szCs w:val="28"/>
                                    </w:rPr>
                                    <w:t xml:space="preserve">(compresi i fabbricati </w:t>
                                  </w:r>
                                  <w:r w:rsidR="00F82185">
                                    <w:rPr>
                                      <w:rFonts w:ascii="Century Gothic" w:hAnsi="Century Gothic" w:cs="Century Gothic"/>
                                      <w:sz w:val="28"/>
                                      <w:szCs w:val="28"/>
                                    </w:rPr>
                                    <w:t>appartenenti al gruppo catastale D</w:t>
                                  </w:r>
                                  <w:r>
                                    <w:rPr>
                                      <w:rFonts w:ascii="Century Gothic" w:hAnsi="Century Gothic" w:cs="Century Gothic"/>
                                      <w:sz w:val="28"/>
                                      <w:szCs w:val="28"/>
                                    </w:rPr>
                                    <w:t xml:space="preserve"> con cod. tributo 3925-3930 - </w:t>
                                  </w:r>
                                  <w:r w:rsidR="002F3A57">
                                    <w:rPr>
                                      <w:rFonts w:ascii="Century Gothic" w:hAnsi="Century Gothic" w:cs="Century Gothic"/>
                                      <w:sz w:val="28"/>
                                      <w:szCs w:val="28"/>
                                    </w:rPr>
                                    <w:t>esclu</w:t>
                                  </w:r>
                                  <w:r w:rsidR="00AE743C">
                                    <w:rPr>
                                      <w:rFonts w:ascii="Century Gothic" w:hAnsi="Century Gothic" w:cs="Century Gothic"/>
                                      <w:sz w:val="28"/>
                                      <w:szCs w:val="28"/>
                                    </w:rPr>
                                    <w:t>sa la categoria catastale D/10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4138D412" w14:textId="590BDD67" w:rsidR="000F70AD" w:rsidRPr="008960CE" w:rsidRDefault="008960CE" w:rsidP="00AE743C">
                                  <w:pPr>
                                    <w:widowControl w:val="0"/>
                                    <w:tabs>
                                      <w:tab w:val="right" w:pos="8789"/>
                                    </w:tabs>
                                    <w:spacing w:after="0" w:line="240" w:lineRule="auto"/>
                                    <w:ind w:right="282"/>
                                    <w:jc w:val="center"/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AE743C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1,06</w:t>
                                  </w:r>
                                  <w:r w:rsidR="00E90882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8" w:space="0" w:color="FFFFFF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3C2C9A45" w14:textId="77777777" w:rsidR="000F70AD" w:rsidRPr="008960CE" w:rsidRDefault="000F70AD" w:rsidP="000F70AD">
                                  <w:pPr>
                                    <w:widowControl w:val="0"/>
                                    <w:tabs>
                                      <w:tab w:val="right" w:pos="8789"/>
                                    </w:tabs>
                                    <w:spacing w:after="0" w:line="240" w:lineRule="auto"/>
                                    <w:ind w:right="282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960CE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3918</w:t>
                                  </w:r>
                                </w:p>
                              </w:tc>
                            </w:tr>
                            <w:tr w:rsidR="000F70AD" w14:paraId="644D5A74" w14:textId="77777777" w:rsidTr="008960CE">
                              <w:trPr>
                                <w:trHeight w:val="270"/>
                              </w:trPr>
                              <w:tc>
                                <w:tcPr>
                                  <w:tcW w:w="9096" w:type="dxa"/>
                                  <w:tcBorders>
                                    <w:top w:val="single" w:sz="4" w:space="0" w:color="FFFFFF"/>
                                    <w:left w:val="single" w:sz="8" w:space="0" w:color="FFFFFF"/>
                                    <w:bottom w:val="single" w:sz="4" w:space="0" w:color="FFFFFF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75171F99" w14:textId="77777777" w:rsidR="000F70AD" w:rsidRPr="008960CE" w:rsidRDefault="00BA71E5" w:rsidP="000F70AD">
                                  <w:pPr>
                                    <w:widowControl w:val="0"/>
                                    <w:tabs>
                                      <w:tab w:val="right" w:pos="8789"/>
                                    </w:tabs>
                                    <w:spacing w:after="0" w:line="240" w:lineRule="auto"/>
                                    <w:ind w:right="282"/>
                                    <w:jc w:val="both"/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960CE">
                                    <w:rPr>
                                      <w:rFonts w:ascii="Century Gothic" w:hAnsi="Century Gothic" w:cs="Century Gothic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 w:rsidR="000F70AD" w:rsidRPr="008960CE">
                                    <w:rPr>
                                      <w:rFonts w:ascii="Century Gothic" w:hAnsi="Century Gothic" w:cs="Century Gothic"/>
                                      <w:sz w:val="28"/>
                                      <w:szCs w:val="28"/>
                                    </w:rPr>
                                    <w:t>mmobili di proprietà di impresa costruttrice destinati alla vendita, fintanto che permanga tale destinazione e non siano in ogni caso locati (obbligo dichiarativo).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13243043" w14:textId="269A79E3" w:rsidR="000F70AD" w:rsidRPr="008960CE" w:rsidRDefault="008960CE" w:rsidP="000F70AD">
                                  <w:pPr>
                                    <w:widowControl w:val="0"/>
                                    <w:tabs>
                                      <w:tab w:val="right" w:pos="8789"/>
                                    </w:tabs>
                                    <w:spacing w:after="0" w:line="240" w:lineRule="auto"/>
                                    <w:ind w:right="282"/>
                                    <w:jc w:val="center"/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EF633A" w:rsidRPr="008960CE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ESENTE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8" w:space="0" w:color="FFFFFF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6E5C4198" w14:textId="0AA46587" w:rsidR="000F70AD" w:rsidRPr="008960CE" w:rsidRDefault="00F67C9D" w:rsidP="000F70AD">
                                  <w:pPr>
                                    <w:widowControl w:val="0"/>
                                    <w:tabs>
                                      <w:tab w:val="right" w:pos="8789"/>
                                    </w:tabs>
                                    <w:spacing w:after="0" w:line="240" w:lineRule="auto"/>
                                    <w:ind w:right="282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F70AD" w14:paraId="1F737B47" w14:textId="77777777" w:rsidTr="008960CE">
                              <w:trPr>
                                <w:trHeight w:val="270"/>
                              </w:trPr>
                              <w:tc>
                                <w:tcPr>
                                  <w:tcW w:w="9096" w:type="dxa"/>
                                  <w:tcBorders>
                                    <w:top w:val="single" w:sz="4" w:space="0" w:color="FFFFFF"/>
                                    <w:left w:val="single" w:sz="8" w:space="0" w:color="FFFFFF"/>
                                    <w:bottom w:val="single" w:sz="4" w:space="0" w:color="FFFFFF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06940643" w14:textId="1751F12E" w:rsidR="000F70AD" w:rsidRPr="008960CE" w:rsidRDefault="000F70AD" w:rsidP="000F70AD">
                                  <w:pPr>
                                    <w:widowControl w:val="0"/>
                                    <w:tabs>
                                      <w:tab w:val="right" w:pos="8789"/>
                                    </w:tabs>
                                    <w:spacing w:after="0" w:line="240" w:lineRule="auto"/>
                                    <w:ind w:right="282"/>
                                    <w:jc w:val="both"/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960CE">
                                    <w:rPr>
                                      <w:rFonts w:ascii="Century Gothic" w:hAnsi="Century Gothic" w:cs="Century Gothic"/>
                                      <w:sz w:val="28"/>
                                      <w:szCs w:val="28"/>
                                    </w:rPr>
                                    <w:t>Fabbricati rurali ad uso strumentale</w:t>
                                  </w:r>
                                  <w:r w:rsidR="00773CFE" w:rsidRPr="008960CE">
                                    <w:rPr>
                                      <w:rFonts w:ascii="Century Gothic" w:hAnsi="Century Gothic" w:cs="Century Gothic"/>
                                      <w:sz w:val="28"/>
                                      <w:szCs w:val="28"/>
                                    </w:rPr>
                                    <w:t xml:space="preserve"> e terreni agricoli</w:t>
                                  </w:r>
                                  <w:r w:rsidR="008960CE">
                                    <w:rPr>
                                      <w:rFonts w:ascii="Century Gothic" w:hAnsi="Century Gothic" w:cs="Century Gothic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77C0DDF3" w14:textId="77777777" w:rsidR="000F70AD" w:rsidRPr="008960CE" w:rsidRDefault="000F70AD" w:rsidP="000F70AD">
                                  <w:pPr>
                                    <w:widowControl w:val="0"/>
                                    <w:tabs>
                                      <w:tab w:val="right" w:pos="8789"/>
                                    </w:tabs>
                                    <w:spacing w:after="0" w:line="240" w:lineRule="auto"/>
                                    <w:ind w:right="282"/>
                                    <w:jc w:val="center"/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960CE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ESENTE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8" w:space="0" w:color="FFFFFF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3D0FBA86" w14:textId="6EE1598B" w:rsidR="000F70AD" w:rsidRPr="008960CE" w:rsidRDefault="00F67C9D" w:rsidP="000F70AD">
                                  <w:pPr>
                                    <w:widowControl w:val="0"/>
                                    <w:tabs>
                                      <w:tab w:val="right" w:pos="8789"/>
                                    </w:tabs>
                                    <w:spacing w:after="0" w:line="240" w:lineRule="auto"/>
                                    <w:ind w:right="282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F70AD" w14:paraId="2260B1F5" w14:textId="77777777" w:rsidTr="008960CE">
                              <w:trPr>
                                <w:trHeight w:val="270"/>
                              </w:trPr>
                              <w:tc>
                                <w:tcPr>
                                  <w:tcW w:w="15333" w:type="dxa"/>
                                  <w:gridSpan w:val="3"/>
                                  <w:tcBorders>
                                    <w:top w:val="single" w:sz="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2C4D090B" w14:textId="77777777" w:rsidR="000F70AD" w:rsidRPr="008960CE" w:rsidRDefault="00D701FE" w:rsidP="000F70AD">
                                  <w:pPr>
                                    <w:widowControl w:val="0"/>
                                    <w:tabs>
                                      <w:tab w:val="right" w:pos="8789"/>
                                    </w:tabs>
                                    <w:spacing w:after="0"/>
                                    <w:ind w:right="146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960CE">
                                    <w:rPr>
                                      <w:rFonts w:ascii="Century Gothic" w:hAnsi="Century Gothic" w:cs="Century Gothic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 w:rsidR="000F70AD" w:rsidRPr="008960CE">
                                    <w:rPr>
                                      <w:rFonts w:ascii="Century Gothic" w:hAnsi="Century Gothic" w:cs="Century Gothic"/>
                                      <w:sz w:val="28"/>
                                      <w:szCs w:val="28"/>
                                    </w:rPr>
                                    <w:t xml:space="preserve">er </w:t>
                                  </w:r>
                                  <w:r w:rsidR="000F70AD" w:rsidRPr="008960CE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l’abitazione principale</w:t>
                                  </w:r>
                                  <w:r w:rsidR="000F70AD" w:rsidRPr="008960CE">
                                    <w:rPr>
                                      <w:rFonts w:ascii="Century Gothic" w:hAnsi="Century Gothic" w:cs="Century Gothic"/>
                                      <w:sz w:val="28"/>
                                      <w:szCs w:val="28"/>
                                    </w:rPr>
                                    <w:t xml:space="preserve"> di </w:t>
                                  </w:r>
                                  <w:r w:rsidR="00B50EAA" w:rsidRPr="008960CE">
                                    <w:rPr>
                                      <w:rFonts w:ascii="Century Gothic" w:hAnsi="Century Gothic" w:cs="Century Gothic"/>
                                      <w:sz w:val="28"/>
                                      <w:szCs w:val="28"/>
                                    </w:rPr>
                                    <w:t xml:space="preserve">immobili </w:t>
                                  </w:r>
                                  <w:r w:rsidRPr="008960CE">
                                    <w:rPr>
                                      <w:rFonts w:ascii="Century Gothic" w:hAnsi="Century Gothic" w:cs="Century Gothic"/>
                                      <w:sz w:val="28"/>
                                      <w:szCs w:val="28"/>
                                    </w:rPr>
                                    <w:t xml:space="preserve">classificati </w:t>
                                  </w:r>
                                  <w:r w:rsidR="00B50EAA" w:rsidRPr="008960CE">
                                    <w:rPr>
                                      <w:rFonts w:ascii="Century Gothic" w:hAnsi="Century Gothic" w:cs="Century Gothic"/>
                                      <w:sz w:val="28"/>
                                      <w:szCs w:val="28"/>
                                    </w:rPr>
                                    <w:t xml:space="preserve">in </w:t>
                                  </w:r>
                                  <w:r w:rsidR="000F70AD" w:rsidRPr="008960CE">
                                    <w:rPr>
                                      <w:rFonts w:ascii="Century Gothic" w:hAnsi="Century Gothic" w:cs="Century Gothic"/>
                                      <w:sz w:val="28"/>
                                      <w:szCs w:val="28"/>
                                    </w:rPr>
                                    <w:t xml:space="preserve">categoria </w:t>
                                  </w:r>
                                  <w:r w:rsidR="000F70AD" w:rsidRPr="008960CE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A/1, A/8</w:t>
                                  </w:r>
                                  <w:r w:rsidR="00B50EAA" w:rsidRPr="008960CE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="000F70AD" w:rsidRPr="008960CE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A/9</w:t>
                                  </w:r>
                                  <w:r w:rsidR="000F70AD" w:rsidRPr="008960CE">
                                    <w:rPr>
                                      <w:rFonts w:ascii="Century Gothic" w:hAnsi="Century Gothic" w:cs="Century Gothic"/>
                                      <w:sz w:val="28"/>
                                      <w:szCs w:val="28"/>
                                    </w:rPr>
                                    <w:t xml:space="preserve"> e le relative pertinenze è prevista una </w:t>
                                  </w:r>
                                  <w:r w:rsidR="000F70AD" w:rsidRPr="008960CE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detrazione di €</w:t>
                                  </w:r>
                                  <w:r w:rsidRPr="008960CE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  <w:r w:rsidR="000F70AD" w:rsidRPr="008960CE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200,00</w:t>
                                  </w:r>
                                  <w:r w:rsidR="000F70AD" w:rsidRPr="008960CE">
                                    <w:rPr>
                                      <w:rFonts w:ascii="Century Gothic" w:hAnsi="Century Gothic" w:cs="Century Gothic"/>
                                      <w:sz w:val="28"/>
                                      <w:szCs w:val="28"/>
                                    </w:rPr>
                                    <w:t xml:space="preserve"> rapportat</w:t>
                                  </w:r>
                                  <w:r w:rsidR="00B50EAA" w:rsidRPr="008960CE">
                                    <w:rPr>
                                      <w:rFonts w:ascii="Century Gothic" w:hAnsi="Century Gothic" w:cs="Century Gothic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="000F70AD" w:rsidRPr="008960CE">
                                    <w:rPr>
                                      <w:rFonts w:ascii="Century Gothic" w:hAnsi="Century Gothic" w:cs="Century Gothic"/>
                                      <w:sz w:val="28"/>
                                      <w:szCs w:val="28"/>
                                    </w:rPr>
                                    <w:t xml:space="preserve"> al periodo dell’anno durante il quale si protrae tale destinazione</w:t>
                                  </w:r>
                                  <w:r w:rsidR="00B50EAA" w:rsidRPr="008960CE">
                                    <w:rPr>
                                      <w:rFonts w:ascii="Century Gothic" w:hAnsi="Century Gothic" w:cs="Century Gothic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297B800" w14:textId="77777777" w:rsidR="00B3476A" w:rsidRDefault="00B3476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5E6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.15pt;margin-top:47.95pt;width:774.15pt;height:297pt;z-index:251656704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" stroked="f">
                <v:fill opacity="0"/>
                <v:textbox inset="0,0,0,0">
                  <w:txbxContent>
                    <w:tbl>
                      <w:tblPr>
                        <w:tblW w:w="15333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096"/>
                        <w:gridCol w:w="1985"/>
                        <w:gridCol w:w="4252"/>
                      </w:tblGrid>
                      <w:tr w:rsidR="000F70AD" w14:paraId="30F7A9F1" w14:textId="77777777" w:rsidTr="008960CE">
                        <w:trPr>
                          <w:trHeight w:val="689"/>
                        </w:trPr>
                        <w:tc>
                          <w:tcPr>
                            <w:tcW w:w="909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4" w:space="0" w:color="FFFFFF"/>
                            </w:tcBorders>
                            <w:shd w:val="clear" w:color="auto" w:fill="D9D9D9"/>
                            <w:vAlign w:val="center"/>
                          </w:tcPr>
                          <w:p w14:paraId="5624390A" w14:textId="77777777" w:rsidR="000F70AD" w:rsidRDefault="000F70AD" w:rsidP="000F70AD">
                            <w:pPr>
                              <w:widowControl w:val="0"/>
                              <w:tabs>
                                <w:tab w:val="right" w:pos="8789"/>
                              </w:tabs>
                              <w:snapToGrid w:val="0"/>
                              <w:spacing w:after="0" w:line="240" w:lineRule="auto"/>
                              <w:ind w:left="-284" w:right="282"/>
                              <w:jc w:val="both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8" w:space="0" w:color="FFFFFF"/>
                              <w:left w:val="single" w:sz="4" w:space="0" w:color="FFFFFF"/>
                              <w:bottom w:val="single" w:sz="4" w:space="0" w:color="FFFFFF"/>
                            </w:tcBorders>
                            <w:shd w:val="clear" w:color="auto" w:fill="D9D9D9"/>
                            <w:vAlign w:val="center"/>
                          </w:tcPr>
                          <w:p w14:paraId="46AD0C60" w14:textId="77777777" w:rsidR="000F70AD" w:rsidRPr="008960CE" w:rsidRDefault="000F70AD" w:rsidP="000F70AD">
                            <w:pPr>
                              <w:widowControl w:val="0"/>
                              <w:tabs>
                                <w:tab w:val="right" w:pos="8789"/>
                              </w:tabs>
                              <w:spacing w:after="0" w:line="240" w:lineRule="auto"/>
                              <w:ind w:right="282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60CE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  <w:t>IMU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8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8" w:space="0" w:color="FFFFFF"/>
                            </w:tcBorders>
                            <w:shd w:val="clear" w:color="auto" w:fill="D9D9D9"/>
                            <w:vAlign w:val="center"/>
                          </w:tcPr>
                          <w:p w14:paraId="77C08D3F" w14:textId="77777777" w:rsidR="000F70AD" w:rsidRPr="008960CE" w:rsidRDefault="000F70AD" w:rsidP="000F70A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8960CE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Codice tributo</w:t>
                            </w:r>
                          </w:p>
                        </w:tc>
                      </w:tr>
                      <w:tr w:rsidR="000F70AD" w14:paraId="2C600DF1" w14:textId="77777777" w:rsidTr="008960CE">
                        <w:trPr>
                          <w:trHeight w:val="260"/>
                        </w:trPr>
                        <w:tc>
                          <w:tcPr>
                            <w:tcW w:w="9096" w:type="dxa"/>
                            <w:tcBorders>
                              <w:top w:val="single" w:sz="4" w:space="0" w:color="FFFFFF"/>
                              <w:left w:val="single" w:sz="8" w:space="0" w:color="FFFFFF"/>
                              <w:bottom w:val="single" w:sz="4" w:space="0" w:color="FFFFFF"/>
                            </w:tcBorders>
                            <w:shd w:val="clear" w:color="auto" w:fill="D9D9D9"/>
                            <w:vAlign w:val="center"/>
                          </w:tcPr>
                          <w:p w14:paraId="283F465D" w14:textId="3D9E4063" w:rsidR="000F70AD" w:rsidRPr="008960CE" w:rsidRDefault="00773CFE" w:rsidP="000F70AD">
                            <w:pPr>
                              <w:widowControl w:val="0"/>
                              <w:tabs>
                                <w:tab w:val="right" w:pos="8789"/>
                              </w:tabs>
                              <w:spacing w:after="0" w:line="240" w:lineRule="auto"/>
                              <w:ind w:right="282"/>
                              <w:jc w:val="both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60CE"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>A</w:t>
                            </w:r>
                            <w:r w:rsidR="000F70AD" w:rsidRPr="008960CE"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>bitazione principale e relative pertinenze (ad eccezione d</w:t>
                            </w:r>
                            <w:r w:rsidR="00F32983" w:rsidRPr="008960CE"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 xml:space="preserve">egli immobili </w:t>
                            </w:r>
                            <w:r w:rsidR="000F70AD" w:rsidRPr="008960CE"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>classificat</w:t>
                            </w:r>
                            <w:r w:rsidR="00F32983" w:rsidRPr="008960CE"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>i</w:t>
                            </w:r>
                            <w:r w:rsidR="000F70AD" w:rsidRPr="008960CE"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 xml:space="preserve"> nelle categorie catastali A/1, A/8, e A/9)</w:t>
                            </w:r>
                            <w:r w:rsidR="008960CE"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</w:tcBorders>
                            <w:shd w:val="clear" w:color="auto" w:fill="D9D9D9"/>
                            <w:vAlign w:val="center"/>
                          </w:tcPr>
                          <w:p w14:paraId="1E7B2006" w14:textId="77777777" w:rsidR="000F70AD" w:rsidRPr="008960CE" w:rsidRDefault="000F70AD" w:rsidP="000F70AD">
                            <w:pPr>
                              <w:widowControl w:val="0"/>
                              <w:tabs>
                                <w:tab w:val="right" w:pos="8789"/>
                              </w:tabs>
                              <w:spacing w:after="0" w:line="240" w:lineRule="auto"/>
                              <w:ind w:right="282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60CE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  <w:t>ESENTE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8" w:space="0" w:color="FFFFFF"/>
                            </w:tcBorders>
                            <w:shd w:val="clear" w:color="auto" w:fill="D9D9D9"/>
                            <w:vAlign w:val="center"/>
                          </w:tcPr>
                          <w:p w14:paraId="74884F88" w14:textId="77777777" w:rsidR="000F70AD" w:rsidRPr="008960CE" w:rsidRDefault="000F70AD" w:rsidP="000F70AD">
                            <w:pPr>
                              <w:widowControl w:val="0"/>
                              <w:tabs>
                                <w:tab w:val="right" w:pos="8789"/>
                              </w:tabs>
                              <w:spacing w:after="0" w:line="240" w:lineRule="auto"/>
                              <w:ind w:right="28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960CE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c>
                      </w:tr>
                      <w:tr w:rsidR="000F70AD" w14:paraId="3D43665D" w14:textId="77777777" w:rsidTr="008960CE">
                        <w:trPr>
                          <w:trHeight w:val="270"/>
                        </w:trPr>
                        <w:tc>
                          <w:tcPr>
                            <w:tcW w:w="9096" w:type="dxa"/>
                            <w:tcBorders>
                              <w:top w:val="single" w:sz="4" w:space="0" w:color="FFFFFF"/>
                              <w:left w:val="single" w:sz="8" w:space="0" w:color="FFFFFF"/>
                              <w:bottom w:val="single" w:sz="4" w:space="0" w:color="FFFFFF"/>
                            </w:tcBorders>
                            <w:shd w:val="clear" w:color="auto" w:fill="D9D9D9"/>
                            <w:vAlign w:val="center"/>
                          </w:tcPr>
                          <w:p w14:paraId="7C03A200" w14:textId="7B18E529" w:rsidR="000F70AD" w:rsidRPr="008960CE" w:rsidRDefault="00773CFE" w:rsidP="000F70AD">
                            <w:pPr>
                              <w:widowControl w:val="0"/>
                              <w:tabs>
                                <w:tab w:val="right" w:pos="8789"/>
                              </w:tabs>
                              <w:spacing w:after="0" w:line="240" w:lineRule="auto"/>
                              <w:ind w:right="282"/>
                              <w:jc w:val="both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60CE"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>A</w:t>
                            </w:r>
                            <w:r w:rsidR="000F70AD" w:rsidRPr="008960CE"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 xml:space="preserve">bitazione principale e relative pertinenze </w:t>
                            </w:r>
                            <w:r w:rsidR="006B4668" w:rsidRPr="008960CE"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>n</w:t>
                            </w:r>
                            <w:r w:rsidR="001F4661" w:rsidRPr="008960CE"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 xml:space="preserve">egli immobili </w:t>
                            </w:r>
                            <w:r w:rsidR="000F70AD" w:rsidRPr="008960CE"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>classificat</w:t>
                            </w:r>
                            <w:r w:rsidR="001F4661" w:rsidRPr="008960CE"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>i</w:t>
                            </w:r>
                            <w:r w:rsidR="000F70AD" w:rsidRPr="008960CE"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 xml:space="preserve"> nelle categorie catastali A/1, A/8, e A/9</w:t>
                            </w:r>
                            <w:r w:rsidR="008960CE"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</w:tcBorders>
                            <w:shd w:val="clear" w:color="auto" w:fill="D9D9D9"/>
                            <w:vAlign w:val="center"/>
                          </w:tcPr>
                          <w:p w14:paraId="326AD6D5" w14:textId="598E7046" w:rsidR="000F70AD" w:rsidRPr="008960CE" w:rsidRDefault="008960CE" w:rsidP="00FE1BAD">
                            <w:pPr>
                              <w:widowControl w:val="0"/>
                              <w:tabs>
                                <w:tab w:val="right" w:pos="8789"/>
                              </w:tabs>
                              <w:spacing w:after="0" w:line="240" w:lineRule="auto"/>
                              <w:ind w:right="282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90882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  <w:t>0,</w:t>
                            </w:r>
                            <w:r w:rsidR="00FE1BAD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E90882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8" w:space="0" w:color="FFFFFF"/>
                            </w:tcBorders>
                            <w:shd w:val="clear" w:color="auto" w:fill="D9D9D9"/>
                            <w:vAlign w:val="center"/>
                          </w:tcPr>
                          <w:p w14:paraId="47C07488" w14:textId="77777777" w:rsidR="000F70AD" w:rsidRPr="008960CE" w:rsidRDefault="000F70AD" w:rsidP="000F70AD">
                            <w:pPr>
                              <w:widowControl w:val="0"/>
                              <w:tabs>
                                <w:tab w:val="right" w:pos="8789"/>
                              </w:tabs>
                              <w:spacing w:after="0" w:line="240" w:lineRule="auto"/>
                              <w:ind w:right="282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60CE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  <w:t>3912</w:t>
                            </w:r>
                          </w:p>
                        </w:tc>
                      </w:tr>
                      <w:tr w:rsidR="000F70AD" w14:paraId="24B75630" w14:textId="77777777" w:rsidTr="008960CE">
                        <w:trPr>
                          <w:trHeight w:val="270"/>
                        </w:trPr>
                        <w:tc>
                          <w:tcPr>
                            <w:tcW w:w="9096" w:type="dxa"/>
                            <w:tcBorders>
                              <w:top w:val="single" w:sz="4" w:space="0" w:color="FFFFFF"/>
                              <w:left w:val="single" w:sz="8" w:space="0" w:color="FFFFFF"/>
                              <w:bottom w:val="single" w:sz="4" w:space="0" w:color="FFFFFF"/>
                            </w:tcBorders>
                            <w:shd w:val="clear" w:color="auto" w:fill="D9D9D9"/>
                            <w:vAlign w:val="center"/>
                          </w:tcPr>
                          <w:p w14:paraId="5DBAD945" w14:textId="104D6416" w:rsidR="000F70AD" w:rsidRPr="008960CE" w:rsidRDefault="002F3A57" w:rsidP="000F70AD">
                            <w:pPr>
                              <w:autoSpaceDE w:val="0"/>
                              <w:spacing w:after="0" w:line="240" w:lineRule="auto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>Aree fabbricabili</w:t>
                            </w:r>
                            <w:r w:rsidR="008960CE"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</w:tcBorders>
                            <w:shd w:val="clear" w:color="auto" w:fill="D9D9D9"/>
                            <w:vAlign w:val="center"/>
                          </w:tcPr>
                          <w:p w14:paraId="642E23F3" w14:textId="1FEED95D" w:rsidR="000F70AD" w:rsidRPr="008960CE" w:rsidRDefault="008960CE" w:rsidP="00AE743C">
                            <w:pPr>
                              <w:widowControl w:val="0"/>
                              <w:tabs>
                                <w:tab w:val="right" w:pos="8789"/>
                              </w:tabs>
                              <w:spacing w:after="0" w:line="240" w:lineRule="auto"/>
                              <w:ind w:right="282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AE743C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  <w:t>1,06</w:t>
                            </w:r>
                            <w:r w:rsidR="00E90882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8" w:space="0" w:color="FFFFFF"/>
                            </w:tcBorders>
                            <w:shd w:val="clear" w:color="auto" w:fill="D9D9D9"/>
                            <w:vAlign w:val="center"/>
                          </w:tcPr>
                          <w:p w14:paraId="59261318" w14:textId="77777777" w:rsidR="000F70AD" w:rsidRPr="008960CE" w:rsidRDefault="000F70AD" w:rsidP="000F70AD">
                            <w:pPr>
                              <w:widowControl w:val="0"/>
                              <w:tabs>
                                <w:tab w:val="right" w:pos="8789"/>
                              </w:tabs>
                              <w:spacing w:after="0" w:line="240" w:lineRule="auto"/>
                              <w:ind w:right="282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60CE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  <w:t>3916</w:t>
                            </w:r>
                          </w:p>
                        </w:tc>
                      </w:tr>
                      <w:tr w:rsidR="000F70AD" w14:paraId="162719D8" w14:textId="77777777" w:rsidTr="008960CE">
                        <w:trPr>
                          <w:trHeight w:val="270"/>
                        </w:trPr>
                        <w:tc>
                          <w:tcPr>
                            <w:tcW w:w="9096" w:type="dxa"/>
                            <w:tcBorders>
                              <w:top w:val="single" w:sz="4" w:space="0" w:color="FFFFFF"/>
                              <w:left w:val="single" w:sz="8" w:space="0" w:color="FFFFFF"/>
                              <w:bottom w:val="single" w:sz="4" w:space="0" w:color="FFFFFF"/>
                            </w:tcBorders>
                            <w:shd w:val="clear" w:color="auto" w:fill="D9D9D9"/>
                            <w:vAlign w:val="center"/>
                          </w:tcPr>
                          <w:p w14:paraId="28723A71" w14:textId="3B439480" w:rsidR="000F70AD" w:rsidRPr="008960CE" w:rsidRDefault="002F6322" w:rsidP="00AE743C">
                            <w:pPr>
                              <w:widowControl w:val="0"/>
                              <w:tabs>
                                <w:tab w:val="right" w:pos="8789"/>
                              </w:tabs>
                              <w:spacing w:after="0" w:line="240" w:lineRule="auto"/>
                              <w:ind w:right="282"/>
                              <w:jc w:val="both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>Altri f</w:t>
                            </w:r>
                            <w:r w:rsidR="000F70AD" w:rsidRPr="008960CE"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>abbricati</w:t>
                            </w:r>
                            <w:r w:rsidR="006B4668" w:rsidRPr="008960CE"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 xml:space="preserve">(compresi i fabbricati </w:t>
                            </w:r>
                            <w:r w:rsidR="00F82185"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>appartenenti al gruppo catastale D</w:t>
                            </w:r>
                            <w:r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 xml:space="preserve"> con cod. tributo 3925-3930 - </w:t>
                            </w:r>
                            <w:r w:rsidR="002F3A57"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>esclu</w:t>
                            </w:r>
                            <w:r w:rsidR="00AE743C"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>sa la categoria catastale D/10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</w:tcBorders>
                            <w:shd w:val="clear" w:color="auto" w:fill="D9D9D9"/>
                            <w:vAlign w:val="center"/>
                          </w:tcPr>
                          <w:p w14:paraId="4138D412" w14:textId="590BDD67" w:rsidR="000F70AD" w:rsidRPr="008960CE" w:rsidRDefault="008960CE" w:rsidP="00AE743C">
                            <w:pPr>
                              <w:widowControl w:val="0"/>
                              <w:tabs>
                                <w:tab w:val="right" w:pos="8789"/>
                              </w:tabs>
                              <w:spacing w:after="0" w:line="240" w:lineRule="auto"/>
                              <w:ind w:right="282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E743C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  <w:t>1,06</w:t>
                            </w:r>
                            <w:r w:rsidR="00E90882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8" w:space="0" w:color="FFFFFF"/>
                            </w:tcBorders>
                            <w:shd w:val="clear" w:color="auto" w:fill="D9D9D9"/>
                            <w:vAlign w:val="center"/>
                          </w:tcPr>
                          <w:p w14:paraId="3C2C9A45" w14:textId="77777777" w:rsidR="000F70AD" w:rsidRPr="008960CE" w:rsidRDefault="000F70AD" w:rsidP="000F70AD">
                            <w:pPr>
                              <w:widowControl w:val="0"/>
                              <w:tabs>
                                <w:tab w:val="right" w:pos="8789"/>
                              </w:tabs>
                              <w:spacing w:after="0" w:line="240" w:lineRule="auto"/>
                              <w:ind w:right="282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60CE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  <w:t>3918</w:t>
                            </w:r>
                          </w:p>
                        </w:tc>
                      </w:tr>
                      <w:tr w:rsidR="000F70AD" w14:paraId="644D5A74" w14:textId="77777777" w:rsidTr="008960CE">
                        <w:trPr>
                          <w:trHeight w:val="270"/>
                        </w:trPr>
                        <w:tc>
                          <w:tcPr>
                            <w:tcW w:w="9096" w:type="dxa"/>
                            <w:tcBorders>
                              <w:top w:val="single" w:sz="4" w:space="0" w:color="FFFFFF"/>
                              <w:left w:val="single" w:sz="8" w:space="0" w:color="FFFFFF"/>
                              <w:bottom w:val="single" w:sz="4" w:space="0" w:color="FFFFFF"/>
                            </w:tcBorders>
                            <w:shd w:val="clear" w:color="auto" w:fill="D9D9D9"/>
                            <w:vAlign w:val="center"/>
                          </w:tcPr>
                          <w:p w14:paraId="75171F99" w14:textId="77777777" w:rsidR="000F70AD" w:rsidRPr="008960CE" w:rsidRDefault="00BA71E5" w:rsidP="000F70AD">
                            <w:pPr>
                              <w:widowControl w:val="0"/>
                              <w:tabs>
                                <w:tab w:val="right" w:pos="8789"/>
                              </w:tabs>
                              <w:spacing w:after="0" w:line="240" w:lineRule="auto"/>
                              <w:ind w:right="282"/>
                              <w:jc w:val="both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60CE"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>I</w:t>
                            </w:r>
                            <w:r w:rsidR="000F70AD" w:rsidRPr="008960CE"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>mmobili di proprietà di impresa costruttrice destinati alla vendita, fintanto che permanga tale destinazione e non siano in ogni caso locati (obbligo dichiarativo).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</w:tcBorders>
                            <w:shd w:val="clear" w:color="auto" w:fill="D9D9D9"/>
                            <w:vAlign w:val="center"/>
                          </w:tcPr>
                          <w:p w14:paraId="13243043" w14:textId="269A79E3" w:rsidR="000F70AD" w:rsidRPr="008960CE" w:rsidRDefault="008960CE" w:rsidP="000F70AD">
                            <w:pPr>
                              <w:widowControl w:val="0"/>
                              <w:tabs>
                                <w:tab w:val="right" w:pos="8789"/>
                              </w:tabs>
                              <w:spacing w:after="0" w:line="240" w:lineRule="auto"/>
                              <w:ind w:right="282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F633A" w:rsidRPr="008960CE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  <w:t>ESENTE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8" w:space="0" w:color="FFFFFF"/>
                            </w:tcBorders>
                            <w:shd w:val="clear" w:color="auto" w:fill="D9D9D9"/>
                            <w:vAlign w:val="center"/>
                          </w:tcPr>
                          <w:p w14:paraId="6E5C4198" w14:textId="0AA46587" w:rsidR="000F70AD" w:rsidRPr="008960CE" w:rsidRDefault="00F67C9D" w:rsidP="000F70AD">
                            <w:pPr>
                              <w:widowControl w:val="0"/>
                              <w:tabs>
                                <w:tab w:val="right" w:pos="8789"/>
                              </w:tabs>
                              <w:spacing w:after="0" w:line="240" w:lineRule="auto"/>
                              <w:ind w:right="282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c>
                      </w:tr>
                      <w:tr w:rsidR="000F70AD" w14:paraId="1F737B47" w14:textId="77777777" w:rsidTr="008960CE">
                        <w:trPr>
                          <w:trHeight w:val="270"/>
                        </w:trPr>
                        <w:tc>
                          <w:tcPr>
                            <w:tcW w:w="9096" w:type="dxa"/>
                            <w:tcBorders>
                              <w:top w:val="single" w:sz="4" w:space="0" w:color="FFFFFF"/>
                              <w:left w:val="single" w:sz="8" w:space="0" w:color="FFFFFF"/>
                              <w:bottom w:val="single" w:sz="4" w:space="0" w:color="FFFFFF"/>
                            </w:tcBorders>
                            <w:shd w:val="clear" w:color="auto" w:fill="D9D9D9"/>
                            <w:vAlign w:val="center"/>
                          </w:tcPr>
                          <w:p w14:paraId="06940643" w14:textId="1751F12E" w:rsidR="000F70AD" w:rsidRPr="008960CE" w:rsidRDefault="000F70AD" w:rsidP="000F70AD">
                            <w:pPr>
                              <w:widowControl w:val="0"/>
                              <w:tabs>
                                <w:tab w:val="right" w:pos="8789"/>
                              </w:tabs>
                              <w:spacing w:after="0" w:line="240" w:lineRule="auto"/>
                              <w:ind w:right="282"/>
                              <w:jc w:val="both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60CE"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>Fabbricati rurali ad uso strumentale</w:t>
                            </w:r>
                            <w:r w:rsidR="00773CFE" w:rsidRPr="008960CE"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 xml:space="preserve"> e terreni agricoli</w:t>
                            </w:r>
                            <w:r w:rsidR="008960CE"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</w:tcBorders>
                            <w:shd w:val="clear" w:color="auto" w:fill="D9D9D9"/>
                            <w:vAlign w:val="center"/>
                          </w:tcPr>
                          <w:p w14:paraId="77C0DDF3" w14:textId="77777777" w:rsidR="000F70AD" w:rsidRPr="008960CE" w:rsidRDefault="000F70AD" w:rsidP="000F70AD">
                            <w:pPr>
                              <w:widowControl w:val="0"/>
                              <w:tabs>
                                <w:tab w:val="right" w:pos="8789"/>
                              </w:tabs>
                              <w:spacing w:after="0" w:line="240" w:lineRule="auto"/>
                              <w:ind w:right="282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60CE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  <w:t>ESENTE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8" w:space="0" w:color="FFFFFF"/>
                            </w:tcBorders>
                            <w:shd w:val="clear" w:color="auto" w:fill="D9D9D9"/>
                            <w:vAlign w:val="center"/>
                          </w:tcPr>
                          <w:p w14:paraId="3D0FBA86" w14:textId="6EE1598B" w:rsidR="000F70AD" w:rsidRPr="008960CE" w:rsidRDefault="00F67C9D" w:rsidP="000F70AD">
                            <w:pPr>
                              <w:widowControl w:val="0"/>
                              <w:tabs>
                                <w:tab w:val="right" w:pos="8789"/>
                              </w:tabs>
                              <w:spacing w:after="0" w:line="240" w:lineRule="auto"/>
                              <w:ind w:right="28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c>
                      </w:tr>
                      <w:tr w:rsidR="000F70AD" w14:paraId="2260B1F5" w14:textId="77777777" w:rsidTr="008960CE">
                        <w:trPr>
                          <w:trHeight w:val="270"/>
                        </w:trPr>
                        <w:tc>
                          <w:tcPr>
                            <w:tcW w:w="15333" w:type="dxa"/>
                            <w:gridSpan w:val="3"/>
                            <w:tcBorders>
                              <w:top w:val="single" w:sz="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9D9D9"/>
                            <w:vAlign w:val="center"/>
                          </w:tcPr>
                          <w:p w14:paraId="2C4D090B" w14:textId="77777777" w:rsidR="000F70AD" w:rsidRPr="008960CE" w:rsidRDefault="00D701FE" w:rsidP="000F70AD">
                            <w:pPr>
                              <w:widowControl w:val="0"/>
                              <w:tabs>
                                <w:tab w:val="right" w:pos="8789"/>
                              </w:tabs>
                              <w:spacing w:after="0"/>
                              <w:ind w:right="14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960CE"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>P</w:t>
                            </w:r>
                            <w:r w:rsidR="000F70AD" w:rsidRPr="008960CE"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 xml:space="preserve">er </w:t>
                            </w:r>
                            <w:r w:rsidR="000F70AD" w:rsidRPr="008960CE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  <w:t>l’abitazione principale</w:t>
                            </w:r>
                            <w:r w:rsidR="000F70AD" w:rsidRPr="008960CE"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 xml:space="preserve"> di </w:t>
                            </w:r>
                            <w:r w:rsidR="00B50EAA" w:rsidRPr="008960CE"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 xml:space="preserve">immobili </w:t>
                            </w:r>
                            <w:r w:rsidRPr="008960CE"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 xml:space="preserve">classificati </w:t>
                            </w:r>
                            <w:r w:rsidR="00B50EAA" w:rsidRPr="008960CE"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 xml:space="preserve">in </w:t>
                            </w:r>
                            <w:r w:rsidR="000F70AD" w:rsidRPr="008960CE"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 xml:space="preserve">categoria </w:t>
                            </w:r>
                            <w:r w:rsidR="000F70AD" w:rsidRPr="008960CE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  <w:t>A/1, A/8</w:t>
                            </w:r>
                            <w:r w:rsidR="00B50EAA" w:rsidRPr="008960CE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="000F70AD" w:rsidRPr="008960CE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A/9</w:t>
                            </w:r>
                            <w:r w:rsidR="000F70AD" w:rsidRPr="008960CE"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 xml:space="preserve"> e le relative pertinenze è prevista una </w:t>
                            </w:r>
                            <w:r w:rsidR="000F70AD" w:rsidRPr="008960CE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  <w:t>detrazione di €</w:t>
                            </w:r>
                            <w:r w:rsidRPr="008960CE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0F70AD" w:rsidRPr="008960CE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  <w:t>200,00</w:t>
                            </w:r>
                            <w:r w:rsidR="000F70AD" w:rsidRPr="008960CE"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 xml:space="preserve"> rapportat</w:t>
                            </w:r>
                            <w:r w:rsidR="00B50EAA" w:rsidRPr="008960CE"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>a</w:t>
                            </w:r>
                            <w:r w:rsidR="000F70AD" w:rsidRPr="008960CE"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 xml:space="preserve"> al periodo dell’anno durante il quale si protrae tale destinazione</w:t>
                            </w:r>
                            <w:r w:rsidR="00B50EAA" w:rsidRPr="008960CE">
                              <w:rPr>
                                <w:rFonts w:ascii="Century Gothic" w:hAnsi="Century Gothic" w:cs="Century Gothic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7297B800" w14:textId="77777777" w:rsidR="00B3476A" w:rsidRDefault="00B3476A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7C9D">
        <w:rPr>
          <w:rFonts w:ascii="Century Gothic" w:hAnsi="Century Gothic"/>
          <w:sz w:val="28"/>
          <w:szCs w:val="28"/>
        </w:rPr>
        <w:t>Si riporta</w:t>
      </w:r>
      <w:r w:rsidR="00B354C9" w:rsidRPr="008960CE">
        <w:rPr>
          <w:rFonts w:ascii="Century Gothic" w:hAnsi="Century Gothic"/>
          <w:sz w:val="28"/>
          <w:szCs w:val="28"/>
        </w:rPr>
        <w:t>, di seguito, l</w:t>
      </w:r>
      <w:r w:rsidR="00F67C9D">
        <w:rPr>
          <w:rFonts w:ascii="Century Gothic" w:hAnsi="Century Gothic"/>
          <w:sz w:val="28"/>
          <w:szCs w:val="28"/>
        </w:rPr>
        <w:t>a</w:t>
      </w:r>
      <w:r w:rsidR="00B354C9" w:rsidRPr="008960CE">
        <w:rPr>
          <w:rFonts w:ascii="Century Gothic" w:hAnsi="Century Gothic"/>
          <w:sz w:val="28"/>
          <w:szCs w:val="28"/>
        </w:rPr>
        <w:t xml:space="preserve"> sched</w:t>
      </w:r>
      <w:r w:rsidR="00F67C9D">
        <w:rPr>
          <w:rFonts w:ascii="Century Gothic" w:hAnsi="Century Gothic"/>
          <w:sz w:val="28"/>
          <w:szCs w:val="28"/>
        </w:rPr>
        <w:t>a</w:t>
      </w:r>
      <w:r w:rsidR="00B354C9" w:rsidRPr="008960CE">
        <w:rPr>
          <w:rFonts w:ascii="Century Gothic" w:hAnsi="Century Gothic"/>
          <w:sz w:val="28"/>
          <w:szCs w:val="28"/>
        </w:rPr>
        <w:t xml:space="preserve"> di dettaglio per i calcoli necessari alla determinazione del dovuto, secondo quanto </w:t>
      </w:r>
      <w:r w:rsidR="00773CFE" w:rsidRPr="008960CE">
        <w:rPr>
          <w:rFonts w:ascii="Century Gothic" w:hAnsi="Century Gothic"/>
          <w:sz w:val="28"/>
          <w:szCs w:val="28"/>
        </w:rPr>
        <w:t>stabili</w:t>
      </w:r>
      <w:r w:rsidR="00B354C9" w:rsidRPr="008960CE">
        <w:rPr>
          <w:rFonts w:ascii="Century Gothic" w:hAnsi="Century Gothic"/>
          <w:sz w:val="28"/>
          <w:szCs w:val="28"/>
        </w:rPr>
        <w:t xml:space="preserve">to con delibera di C.C. n. </w:t>
      </w:r>
      <w:r w:rsidR="00AE743C">
        <w:rPr>
          <w:rFonts w:ascii="Century Gothic" w:hAnsi="Century Gothic"/>
          <w:sz w:val="28"/>
          <w:szCs w:val="28"/>
        </w:rPr>
        <w:t>17</w:t>
      </w:r>
      <w:r w:rsidR="0044376B" w:rsidRPr="008960CE">
        <w:rPr>
          <w:rFonts w:ascii="Century Gothic" w:hAnsi="Century Gothic"/>
          <w:sz w:val="28"/>
          <w:szCs w:val="28"/>
        </w:rPr>
        <w:t xml:space="preserve"> </w:t>
      </w:r>
      <w:r w:rsidR="00B354C9" w:rsidRPr="008960CE">
        <w:rPr>
          <w:rFonts w:ascii="Century Gothic" w:hAnsi="Century Gothic"/>
          <w:sz w:val="28"/>
          <w:szCs w:val="28"/>
        </w:rPr>
        <w:t xml:space="preserve">del </w:t>
      </w:r>
      <w:r w:rsidR="00AE743C">
        <w:rPr>
          <w:rFonts w:ascii="Century Gothic" w:hAnsi="Century Gothic"/>
          <w:sz w:val="28"/>
          <w:szCs w:val="28"/>
        </w:rPr>
        <w:t>07/05/2025</w:t>
      </w:r>
      <w:r w:rsidR="00D701FE" w:rsidRPr="008960CE">
        <w:rPr>
          <w:rFonts w:ascii="Century Gothic" w:hAnsi="Century Gothic"/>
          <w:sz w:val="28"/>
          <w:szCs w:val="28"/>
        </w:rPr>
        <w:t>:</w:t>
      </w:r>
    </w:p>
    <w:p w14:paraId="33905C6E" w14:textId="456A7CD7" w:rsidR="00B354C9" w:rsidRPr="008960CE" w:rsidRDefault="00B354C9" w:rsidP="008960CE">
      <w:pPr>
        <w:widowControl w:val="0"/>
        <w:spacing w:after="0" w:line="240" w:lineRule="auto"/>
        <w:jc w:val="both"/>
        <w:rPr>
          <w:rFonts w:ascii="Century Gothic" w:hAnsi="Century Gothic" w:cs="Century Gothic"/>
          <w:sz w:val="20"/>
          <w:szCs w:val="18"/>
        </w:rPr>
      </w:pPr>
      <w:r w:rsidRPr="008960CE">
        <w:rPr>
          <w:rFonts w:ascii="Century Gothic" w:hAnsi="Century Gothic"/>
          <w:b/>
          <w:sz w:val="28"/>
          <w:szCs w:val="24"/>
        </w:rPr>
        <w:t>COME PAGARE</w:t>
      </w:r>
    </w:p>
    <w:p w14:paraId="4436AA92" w14:textId="2CE1FBD9" w:rsidR="00B354C9" w:rsidRDefault="00B354C9" w:rsidP="00B354C9">
      <w:pPr>
        <w:spacing w:after="0" w:line="240" w:lineRule="auto"/>
        <w:ind w:right="-1"/>
        <w:jc w:val="both"/>
        <w:rPr>
          <w:rFonts w:ascii="Century Gothic" w:hAnsi="Century Gothic"/>
          <w:sz w:val="28"/>
          <w:szCs w:val="24"/>
        </w:rPr>
      </w:pPr>
      <w:r w:rsidRPr="008960CE">
        <w:rPr>
          <w:rFonts w:ascii="Century Gothic" w:hAnsi="Century Gothic"/>
          <w:sz w:val="28"/>
          <w:szCs w:val="24"/>
        </w:rPr>
        <w:t xml:space="preserve">Il versamento deve essere effettuato indicando il </w:t>
      </w:r>
      <w:r w:rsidRPr="008960CE">
        <w:rPr>
          <w:rFonts w:ascii="Century Gothic" w:hAnsi="Century Gothic"/>
          <w:b/>
          <w:sz w:val="28"/>
          <w:szCs w:val="24"/>
        </w:rPr>
        <w:t xml:space="preserve">codice catastale del Comune </w:t>
      </w:r>
      <w:r w:rsidR="00773CFE" w:rsidRPr="008960CE">
        <w:rPr>
          <w:rFonts w:ascii="Century Gothic" w:hAnsi="Century Gothic"/>
          <w:b/>
          <w:sz w:val="28"/>
          <w:szCs w:val="24"/>
        </w:rPr>
        <w:t xml:space="preserve">di </w:t>
      </w:r>
      <w:r w:rsidR="00FE1BAD">
        <w:rPr>
          <w:rFonts w:ascii="Century Gothic" w:hAnsi="Century Gothic"/>
          <w:b/>
          <w:sz w:val="28"/>
          <w:szCs w:val="24"/>
        </w:rPr>
        <w:t>Acqualagna</w:t>
      </w:r>
      <w:r w:rsidR="00773CFE" w:rsidRPr="008960CE">
        <w:rPr>
          <w:rFonts w:ascii="Century Gothic" w:hAnsi="Century Gothic"/>
          <w:b/>
          <w:sz w:val="28"/>
          <w:szCs w:val="24"/>
        </w:rPr>
        <w:t xml:space="preserve"> “</w:t>
      </w:r>
      <w:r w:rsidR="00FE1BAD">
        <w:rPr>
          <w:rFonts w:ascii="Century Gothic" w:hAnsi="Century Gothic"/>
          <w:b/>
          <w:sz w:val="28"/>
          <w:szCs w:val="24"/>
        </w:rPr>
        <w:t>A035</w:t>
      </w:r>
      <w:r w:rsidR="00773CFE" w:rsidRPr="008960CE">
        <w:rPr>
          <w:rFonts w:ascii="Century Gothic" w:hAnsi="Century Gothic"/>
          <w:b/>
          <w:sz w:val="28"/>
          <w:szCs w:val="24"/>
        </w:rPr>
        <w:t>”</w:t>
      </w:r>
      <w:r w:rsidRPr="008960CE">
        <w:rPr>
          <w:rFonts w:ascii="Century Gothic" w:hAnsi="Century Gothic"/>
          <w:b/>
          <w:sz w:val="28"/>
          <w:szCs w:val="24"/>
        </w:rPr>
        <w:t xml:space="preserve"> </w:t>
      </w:r>
      <w:r w:rsidRPr="008960CE">
        <w:rPr>
          <w:rFonts w:ascii="Century Gothic" w:hAnsi="Century Gothic"/>
          <w:sz w:val="28"/>
          <w:szCs w:val="24"/>
        </w:rPr>
        <w:t>e gli appositi codici tributo, mediante modello F24 presso le banche o gli uffici postali.</w:t>
      </w:r>
    </w:p>
    <w:p w14:paraId="0A955D6D" w14:textId="77777777" w:rsidR="00F21E7B" w:rsidRPr="00F21E7B" w:rsidRDefault="00F21E7B" w:rsidP="00B354C9">
      <w:pPr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</w:p>
    <w:p w14:paraId="003A8F3D" w14:textId="77777777" w:rsidR="00B354C9" w:rsidRPr="00F21E7B" w:rsidRDefault="00B354C9" w:rsidP="00C161D1">
      <w:pPr>
        <w:spacing w:after="0" w:line="240" w:lineRule="auto"/>
        <w:ind w:right="-1" w:firstLine="360"/>
        <w:jc w:val="both"/>
        <w:rPr>
          <w:rFonts w:ascii="Verdana" w:hAnsi="Verdana"/>
        </w:rPr>
      </w:pPr>
      <w:r w:rsidRPr="00F21E7B">
        <w:rPr>
          <w:rFonts w:ascii="Verdana" w:hAnsi="Verdana"/>
          <w:b/>
          <w:bCs/>
        </w:rPr>
        <w:t>NON</w:t>
      </w:r>
      <w:r w:rsidRPr="00F21E7B">
        <w:rPr>
          <w:rFonts w:ascii="Verdana" w:hAnsi="Verdana"/>
        </w:rPr>
        <w:t xml:space="preserve"> sono tenuti al pagamento dell'IMU i seguenti immobili:</w:t>
      </w:r>
    </w:p>
    <w:p w14:paraId="6195D5B9" w14:textId="77777777" w:rsidR="00B354C9" w:rsidRPr="00F21E7B" w:rsidRDefault="00330530" w:rsidP="00B354C9">
      <w:pPr>
        <w:numPr>
          <w:ilvl w:val="0"/>
          <w:numId w:val="7"/>
        </w:numPr>
        <w:suppressAutoHyphens w:val="0"/>
        <w:spacing w:after="0" w:line="240" w:lineRule="auto"/>
        <w:ind w:right="-1"/>
        <w:jc w:val="both"/>
        <w:rPr>
          <w:rFonts w:ascii="Verdana" w:hAnsi="Verdana"/>
        </w:rPr>
      </w:pPr>
      <w:proofErr w:type="gramStart"/>
      <w:r w:rsidRPr="00F21E7B">
        <w:rPr>
          <w:rFonts w:ascii="Verdana" w:hAnsi="Verdana"/>
        </w:rPr>
        <w:t>l’</w:t>
      </w:r>
      <w:r w:rsidR="00B354C9" w:rsidRPr="00F21E7B">
        <w:rPr>
          <w:rFonts w:ascii="Verdana" w:hAnsi="Verdana"/>
        </w:rPr>
        <w:t>abitazion</w:t>
      </w:r>
      <w:r w:rsidRPr="00F21E7B">
        <w:rPr>
          <w:rFonts w:ascii="Verdana" w:hAnsi="Verdana"/>
        </w:rPr>
        <w:t>e</w:t>
      </w:r>
      <w:proofErr w:type="gramEnd"/>
      <w:r w:rsidR="00B354C9" w:rsidRPr="00F21E7B">
        <w:rPr>
          <w:rFonts w:ascii="Verdana" w:hAnsi="Verdana"/>
        </w:rPr>
        <w:t xml:space="preserve"> principal</w:t>
      </w:r>
      <w:r w:rsidRPr="00F21E7B">
        <w:rPr>
          <w:rFonts w:ascii="Verdana" w:hAnsi="Verdana"/>
        </w:rPr>
        <w:t>e</w:t>
      </w:r>
      <w:r w:rsidR="00B354C9" w:rsidRPr="00F21E7B">
        <w:rPr>
          <w:rFonts w:ascii="Verdana" w:hAnsi="Verdana"/>
        </w:rPr>
        <w:t xml:space="preserve"> e relative pertinenze</w:t>
      </w:r>
      <w:r w:rsidR="001F4661" w:rsidRPr="00F21E7B">
        <w:rPr>
          <w:rFonts w:ascii="Verdana" w:hAnsi="Verdana"/>
        </w:rPr>
        <w:t xml:space="preserve"> (</w:t>
      </w:r>
      <w:r w:rsidR="00B354C9" w:rsidRPr="00F21E7B">
        <w:rPr>
          <w:rFonts w:ascii="Verdana" w:hAnsi="Verdana"/>
        </w:rPr>
        <w:t>escluse le categorie A/1, A/8</w:t>
      </w:r>
      <w:r w:rsidR="003E25BE" w:rsidRPr="00F21E7B">
        <w:rPr>
          <w:rFonts w:ascii="Verdana" w:hAnsi="Verdana"/>
        </w:rPr>
        <w:t xml:space="preserve">, </w:t>
      </w:r>
      <w:r w:rsidR="00B354C9" w:rsidRPr="00F21E7B">
        <w:rPr>
          <w:rFonts w:ascii="Verdana" w:hAnsi="Verdana"/>
        </w:rPr>
        <w:t>A/9</w:t>
      </w:r>
      <w:r w:rsidR="001F4661" w:rsidRPr="00F21E7B">
        <w:rPr>
          <w:rFonts w:ascii="Verdana" w:hAnsi="Verdana"/>
        </w:rPr>
        <w:t>)</w:t>
      </w:r>
      <w:r w:rsidR="0079236E" w:rsidRPr="00F21E7B">
        <w:rPr>
          <w:rFonts w:ascii="Verdana" w:hAnsi="Verdana"/>
        </w:rPr>
        <w:t>, compresa l’unità immobiliare posseduta da anziani o disabili che acquisiscono la residenza in istituti di ricovero o sanitari a seguito di ricovero permanente</w:t>
      </w:r>
      <w:r w:rsidR="00EF2FA1" w:rsidRPr="00F21E7B">
        <w:rPr>
          <w:rFonts w:ascii="Verdana" w:hAnsi="Verdana"/>
        </w:rPr>
        <w:t>, a condizione che la stessa risulti non locata</w:t>
      </w:r>
      <w:r w:rsidR="00B354C9" w:rsidRPr="00F21E7B">
        <w:rPr>
          <w:rFonts w:ascii="Verdana" w:hAnsi="Verdana"/>
        </w:rPr>
        <w:t xml:space="preserve">; </w:t>
      </w:r>
    </w:p>
    <w:p w14:paraId="4C350DBF" w14:textId="77777777" w:rsidR="00773CFE" w:rsidRPr="00F21E7B" w:rsidRDefault="00E17586" w:rsidP="00B354C9">
      <w:pPr>
        <w:numPr>
          <w:ilvl w:val="0"/>
          <w:numId w:val="7"/>
        </w:numPr>
        <w:suppressAutoHyphens w:val="0"/>
        <w:spacing w:after="0" w:line="240" w:lineRule="auto"/>
        <w:ind w:right="-1"/>
        <w:jc w:val="both"/>
        <w:rPr>
          <w:rFonts w:ascii="Verdana" w:hAnsi="Verdana"/>
        </w:rPr>
      </w:pPr>
      <w:proofErr w:type="gramStart"/>
      <w:r w:rsidRPr="00F21E7B">
        <w:rPr>
          <w:rFonts w:ascii="Verdana" w:hAnsi="Verdana"/>
        </w:rPr>
        <w:t>l</w:t>
      </w:r>
      <w:r w:rsidR="00C2465F" w:rsidRPr="00F21E7B">
        <w:rPr>
          <w:rFonts w:ascii="Verdana" w:hAnsi="Verdana"/>
        </w:rPr>
        <w:t>e</w:t>
      </w:r>
      <w:proofErr w:type="gramEnd"/>
      <w:r w:rsidR="00C2465F" w:rsidRPr="00F21E7B">
        <w:rPr>
          <w:rFonts w:ascii="Verdana" w:hAnsi="Verdana"/>
        </w:rPr>
        <w:t xml:space="preserve"> </w:t>
      </w:r>
      <w:r w:rsidR="00773CFE" w:rsidRPr="00F21E7B">
        <w:rPr>
          <w:rFonts w:ascii="Verdana" w:hAnsi="Verdana"/>
        </w:rPr>
        <w:t xml:space="preserve">unità immobiliari appartenenti a cooperative </w:t>
      </w:r>
      <w:r w:rsidR="00AD5B39" w:rsidRPr="00F21E7B">
        <w:rPr>
          <w:rFonts w:ascii="Verdana" w:hAnsi="Verdana"/>
        </w:rPr>
        <w:t xml:space="preserve">edilizie </w:t>
      </w:r>
      <w:r w:rsidR="00773CFE" w:rsidRPr="00F21E7B">
        <w:rPr>
          <w:rFonts w:ascii="Verdana" w:hAnsi="Verdana"/>
        </w:rPr>
        <w:t>a proprietà indivisa adibite ad abitazione principale e relative pertinenze dei soci assegnatari;</w:t>
      </w:r>
    </w:p>
    <w:p w14:paraId="2A5D440F" w14:textId="77777777" w:rsidR="00E51137" w:rsidRPr="00F21E7B" w:rsidRDefault="00E17586" w:rsidP="00E51137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 w:cs="AsterStcc-Tondo"/>
          <w:lang w:eastAsia="it-IT"/>
        </w:rPr>
      </w:pPr>
      <w:proofErr w:type="gramStart"/>
      <w:r w:rsidRPr="00F21E7B">
        <w:rPr>
          <w:rFonts w:ascii="Verdana" w:hAnsi="Verdana" w:cs="AsterStcc-Tondo"/>
          <w:lang w:eastAsia="it-IT"/>
        </w:rPr>
        <w:t>i</w:t>
      </w:r>
      <w:proofErr w:type="gramEnd"/>
      <w:r w:rsidRPr="00F21E7B">
        <w:rPr>
          <w:rFonts w:ascii="Verdana" w:hAnsi="Verdana" w:cs="AsterStcc-Tondo"/>
          <w:lang w:eastAsia="it-IT"/>
        </w:rPr>
        <w:t xml:space="preserve"> </w:t>
      </w:r>
      <w:r w:rsidR="007C6396" w:rsidRPr="00F21E7B">
        <w:rPr>
          <w:rFonts w:ascii="Verdana" w:hAnsi="Verdana" w:cs="AsterStcc-Tondo"/>
          <w:lang w:eastAsia="it-IT"/>
        </w:rPr>
        <w:t>fabbricati di civile abitazione d</w:t>
      </w:r>
      <w:r w:rsidR="00E51137" w:rsidRPr="00F21E7B">
        <w:rPr>
          <w:rFonts w:ascii="Verdana" w:hAnsi="Verdana" w:cs="AsterStcc-Tondo"/>
          <w:lang w:eastAsia="it-IT"/>
        </w:rPr>
        <w:t>estinati ad alloggi sociali come definiti dal</w:t>
      </w:r>
      <w:r w:rsidR="007C6396" w:rsidRPr="00F21E7B">
        <w:rPr>
          <w:rFonts w:ascii="Verdana" w:hAnsi="Verdana" w:cs="AsterStcc-Tondo"/>
          <w:lang w:eastAsia="it-IT"/>
        </w:rPr>
        <w:t xml:space="preserve"> D</w:t>
      </w:r>
      <w:r w:rsidR="00E51137" w:rsidRPr="00F21E7B">
        <w:rPr>
          <w:rFonts w:ascii="Verdana" w:hAnsi="Verdana" w:cs="AsterStcc-Tondo"/>
          <w:lang w:eastAsia="it-IT"/>
        </w:rPr>
        <w:t xml:space="preserve">ecreto del Ministro delle </w:t>
      </w:r>
      <w:r w:rsidR="007C6396" w:rsidRPr="00F21E7B">
        <w:rPr>
          <w:rFonts w:ascii="Verdana" w:hAnsi="Verdana" w:cs="AsterStcc-Tondo"/>
          <w:lang w:eastAsia="it-IT"/>
        </w:rPr>
        <w:t>I</w:t>
      </w:r>
      <w:r w:rsidR="00E51137" w:rsidRPr="00F21E7B">
        <w:rPr>
          <w:rFonts w:ascii="Verdana" w:hAnsi="Verdana" w:cs="AsterStcc-Tondo"/>
          <w:lang w:eastAsia="it-IT"/>
        </w:rPr>
        <w:t>nfrastrutture 22</w:t>
      </w:r>
      <w:r w:rsidR="007C6396" w:rsidRPr="00F21E7B">
        <w:rPr>
          <w:rFonts w:ascii="Verdana" w:hAnsi="Verdana" w:cs="AsterStcc-Tondo"/>
          <w:lang w:eastAsia="it-IT"/>
        </w:rPr>
        <w:t>/04/2008, pubblicato nella G.U. n.146 del 24/06/2008, adibiti ad abitazione principale;</w:t>
      </w:r>
    </w:p>
    <w:p w14:paraId="5708CDF6" w14:textId="77777777" w:rsidR="00B354C9" w:rsidRPr="00F21E7B" w:rsidRDefault="00B354C9" w:rsidP="00B354C9">
      <w:pPr>
        <w:numPr>
          <w:ilvl w:val="0"/>
          <w:numId w:val="7"/>
        </w:numPr>
        <w:suppressAutoHyphens w:val="0"/>
        <w:spacing w:after="0" w:line="240" w:lineRule="auto"/>
        <w:ind w:right="-1"/>
        <w:jc w:val="both"/>
        <w:rPr>
          <w:rFonts w:ascii="Verdana" w:hAnsi="Verdana"/>
        </w:rPr>
      </w:pPr>
      <w:proofErr w:type="gramStart"/>
      <w:r w:rsidRPr="00F21E7B">
        <w:rPr>
          <w:rFonts w:ascii="Verdana" w:hAnsi="Verdana"/>
        </w:rPr>
        <w:t>la</w:t>
      </w:r>
      <w:proofErr w:type="gramEnd"/>
      <w:r w:rsidRPr="00F21E7B">
        <w:rPr>
          <w:rFonts w:ascii="Verdana" w:hAnsi="Verdana"/>
        </w:rPr>
        <w:t xml:space="preserve"> casa familiare assegnata al genitore, a seguito di provvedimento del </w:t>
      </w:r>
      <w:r w:rsidR="0021568B" w:rsidRPr="00F21E7B">
        <w:rPr>
          <w:rFonts w:ascii="Verdana" w:hAnsi="Verdana"/>
        </w:rPr>
        <w:t>G</w:t>
      </w:r>
      <w:r w:rsidRPr="00F21E7B">
        <w:rPr>
          <w:rFonts w:ascii="Verdana" w:hAnsi="Verdana"/>
        </w:rPr>
        <w:t>iudice che costituisce, altresì, ai soli fini dell’applicazione dell’imposta, il diritto di abitazione in capo al genitore</w:t>
      </w:r>
      <w:r w:rsidR="00680ABD" w:rsidRPr="00F21E7B">
        <w:rPr>
          <w:rFonts w:ascii="Verdana" w:hAnsi="Verdana"/>
        </w:rPr>
        <w:t xml:space="preserve"> </w:t>
      </w:r>
      <w:r w:rsidRPr="00F21E7B">
        <w:rPr>
          <w:rFonts w:ascii="Verdana" w:hAnsi="Verdana"/>
        </w:rPr>
        <w:t xml:space="preserve">stesso; </w:t>
      </w:r>
    </w:p>
    <w:p w14:paraId="01B684AC" w14:textId="5E5694BF" w:rsidR="00BC2968" w:rsidRPr="00F67C9D" w:rsidRDefault="00B354C9" w:rsidP="00BC2968">
      <w:pPr>
        <w:numPr>
          <w:ilvl w:val="0"/>
          <w:numId w:val="7"/>
        </w:numPr>
        <w:suppressAutoHyphens w:val="0"/>
        <w:spacing w:after="0" w:line="240" w:lineRule="auto"/>
        <w:ind w:right="-1"/>
        <w:jc w:val="both"/>
        <w:rPr>
          <w:rFonts w:ascii="Verdana" w:hAnsi="Verdana"/>
        </w:rPr>
      </w:pPr>
      <w:proofErr w:type="gramStart"/>
      <w:r w:rsidRPr="00F21E7B">
        <w:rPr>
          <w:rFonts w:ascii="Verdana" w:hAnsi="Verdana"/>
        </w:rPr>
        <w:t>un</w:t>
      </w:r>
      <w:proofErr w:type="gramEnd"/>
      <w:r w:rsidR="00FA635A" w:rsidRPr="00F21E7B">
        <w:rPr>
          <w:rFonts w:ascii="Verdana" w:hAnsi="Verdana"/>
        </w:rPr>
        <w:t xml:space="preserve"> solo i</w:t>
      </w:r>
      <w:r w:rsidRPr="00F21E7B">
        <w:rPr>
          <w:rFonts w:ascii="Verdana" w:hAnsi="Verdana"/>
        </w:rPr>
        <w:t>mmobil</w:t>
      </w:r>
      <w:r w:rsidR="00FA635A" w:rsidRPr="00F21E7B">
        <w:rPr>
          <w:rFonts w:ascii="Verdana" w:hAnsi="Verdana"/>
        </w:rPr>
        <w:t>e</w:t>
      </w:r>
      <w:r w:rsidR="00872A5F" w:rsidRPr="00F21E7B">
        <w:rPr>
          <w:rFonts w:ascii="Verdana" w:hAnsi="Verdana"/>
        </w:rPr>
        <w:t xml:space="preserve"> (</w:t>
      </w:r>
      <w:r w:rsidRPr="00F21E7B">
        <w:rPr>
          <w:rFonts w:ascii="Verdana" w:hAnsi="Verdana"/>
        </w:rPr>
        <w:t>divers</w:t>
      </w:r>
      <w:r w:rsidR="00FA635A" w:rsidRPr="00F21E7B">
        <w:rPr>
          <w:rFonts w:ascii="Verdana" w:hAnsi="Verdana"/>
        </w:rPr>
        <w:t>o</w:t>
      </w:r>
      <w:r w:rsidRPr="00F21E7B">
        <w:rPr>
          <w:rFonts w:ascii="Verdana" w:hAnsi="Verdana"/>
        </w:rPr>
        <w:t xml:space="preserve"> dalle categorie A/1, A/8 e A/9</w:t>
      </w:r>
      <w:r w:rsidR="00872A5F" w:rsidRPr="00F21E7B">
        <w:rPr>
          <w:rFonts w:ascii="Verdana" w:hAnsi="Verdana"/>
        </w:rPr>
        <w:t>)</w:t>
      </w:r>
      <w:r w:rsidR="00FA635A" w:rsidRPr="00F21E7B">
        <w:rPr>
          <w:rFonts w:ascii="Verdana" w:hAnsi="Verdana"/>
        </w:rPr>
        <w:t xml:space="preserve"> </w:t>
      </w:r>
      <w:r w:rsidRPr="00F21E7B">
        <w:rPr>
          <w:rFonts w:ascii="Verdana" w:hAnsi="Verdana"/>
        </w:rPr>
        <w:t>possedut</w:t>
      </w:r>
      <w:r w:rsidR="00FA635A" w:rsidRPr="00F21E7B">
        <w:rPr>
          <w:rFonts w:ascii="Verdana" w:hAnsi="Verdana"/>
        </w:rPr>
        <w:t>o</w:t>
      </w:r>
      <w:r w:rsidRPr="00F21E7B">
        <w:rPr>
          <w:rFonts w:ascii="Verdana" w:hAnsi="Verdana"/>
        </w:rPr>
        <w:t xml:space="preserve"> e non concess</w:t>
      </w:r>
      <w:r w:rsidR="00FA635A" w:rsidRPr="00F21E7B">
        <w:rPr>
          <w:rFonts w:ascii="Verdana" w:hAnsi="Verdana"/>
        </w:rPr>
        <w:t>o</w:t>
      </w:r>
      <w:r w:rsidRPr="00F21E7B">
        <w:rPr>
          <w:rFonts w:ascii="Verdana" w:hAnsi="Verdana"/>
        </w:rPr>
        <w:t xml:space="preserve"> in locazione</w:t>
      </w:r>
      <w:r w:rsidR="00872A5F" w:rsidRPr="00F21E7B">
        <w:rPr>
          <w:rFonts w:ascii="Verdana" w:hAnsi="Verdana"/>
        </w:rPr>
        <w:t xml:space="preserve"> </w:t>
      </w:r>
      <w:r w:rsidRPr="00F21E7B">
        <w:rPr>
          <w:rFonts w:ascii="Verdana" w:hAnsi="Verdana"/>
        </w:rPr>
        <w:t xml:space="preserve">dal personale in servizio permanente appartenente alle Forze armate e alle Forze di polizia ad ordinamento militare e da quello dipendente delle Forze di polizia ad ordinamento civile, nonché dal personale del Corpo nazionale dei </w:t>
      </w:r>
      <w:r w:rsidR="0021568B" w:rsidRPr="00F21E7B">
        <w:rPr>
          <w:rFonts w:ascii="Verdana" w:hAnsi="Verdana"/>
        </w:rPr>
        <w:t>V</w:t>
      </w:r>
      <w:r w:rsidRPr="00F21E7B">
        <w:rPr>
          <w:rFonts w:ascii="Verdana" w:hAnsi="Verdana"/>
        </w:rPr>
        <w:t xml:space="preserve">igili del </w:t>
      </w:r>
      <w:r w:rsidR="0021568B" w:rsidRPr="00F21E7B">
        <w:rPr>
          <w:rFonts w:ascii="Verdana" w:hAnsi="Verdana"/>
        </w:rPr>
        <w:t>F</w:t>
      </w:r>
      <w:r w:rsidRPr="00F21E7B">
        <w:rPr>
          <w:rFonts w:ascii="Verdana" w:hAnsi="Verdana"/>
        </w:rPr>
        <w:t>uoco e dal personale appartenente alla carriera prefettizia.</w:t>
      </w:r>
    </w:p>
    <w:p w14:paraId="27FD16FE" w14:textId="5206F3CB" w:rsidR="00B354C9" w:rsidRPr="00F21E7B" w:rsidRDefault="00B354C9" w:rsidP="00B354C9">
      <w:pPr>
        <w:shd w:val="clear" w:color="auto" w:fill="FFFFFF"/>
        <w:spacing w:after="0" w:line="240" w:lineRule="auto"/>
        <w:ind w:right="-1"/>
        <w:jc w:val="both"/>
        <w:outlineLvl w:val="1"/>
        <w:rPr>
          <w:rFonts w:ascii="Verdana" w:hAnsi="Verdana"/>
        </w:rPr>
      </w:pPr>
      <w:r w:rsidRPr="00F21E7B">
        <w:rPr>
          <w:rFonts w:ascii="Verdana" w:hAnsi="Verdana"/>
        </w:rPr>
        <w:t>È</w:t>
      </w:r>
      <w:r w:rsidR="000F2C4F" w:rsidRPr="00F21E7B">
        <w:rPr>
          <w:rFonts w:ascii="Verdana" w:hAnsi="Verdana"/>
        </w:rPr>
        <w:t xml:space="preserve"> </w:t>
      </w:r>
      <w:r w:rsidRPr="00F21E7B">
        <w:rPr>
          <w:rFonts w:ascii="Verdana" w:hAnsi="Verdana"/>
        </w:rPr>
        <w:t>prevista la riduzione del 50% della base imponibile in caso di contratto di comodato d’uso gratuito</w:t>
      </w:r>
      <w:r w:rsidR="00BC2968" w:rsidRPr="00F21E7B">
        <w:rPr>
          <w:rFonts w:ascii="Verdana" w:hAnsi="Verdana"/>
        </w:rPr>
        <w:t>, purché siano rispettati i requisiti richiesti per legge</w:t>
      </w:r>
      <w:r w:rsidRPr="00F21E7B">
        <w:rPr>
          <w:rFonts w:ascii="Verdana" w:hAnsi="Verdana"/>
        </w:rPr>
        <w:t>.</w:t>
      </w:r>
      <w:r w:rsidR="00BC2968" w:rsidRPr="00F21E7B">
        <w:rPr>
          <w:rFonts w:ascii="Verdana" w:hAnsi="Verdana"/>
          <w:b/>
        </w:rPr>
        <w:t xml:space="preserve"> </w:t>
      </w:r>
      <w:r w:rsidR="00BC2968" w:rsidRPr="00F21E7B">
        <w:rPr>
          <w:rFonts w:ascii="Verdana" w:hAnsi="Verdana"/>
        </w:rPr>
        <w:t>In caso di comodato tra comproprietari non è prevista riduzione.</w:t>
      </w:r>
    </w:p>
    <w:p w14:paraId="495A148F" w14:textId="77777777" w:rsidR="00F21E7B" w:rsidRPr="00F21E7B" w:rsidRDefault="0077003A" w:rsidP="00F21E7B">
      <w:pPr>
        <w:spacing w:after="0"/>
        <w:jc w:val="both"/>
        <w:rPr>
          <w:rFonts w:ascii="Verdana" w:hAnsi="Verdana"/>
        </w:rPr>
      </w:pPr>
      <w:r w:rsidRPr="00F21E7B">
        <w:rPr>
          <w:rFonts w:ascii="Verdana" w:hAnsi="Verdana"/>
        </w:rPr>
        <w:t>Per le abitazioni locate a canone concordato di cui alla Legge 9 dicembre 1998, n. 431, l’imposta, determinata applicando l’aliquota stab</w:t>
      </w:r>
      <w:r w:rsidR="005E2EB1" w:rsidRPr="00F21E7B">
        <w:rPr>
          <w:rFonts w:ascii="Verdana" w:hAnsi="Verdana"/>
        </w:rPr>
        <w:t>ilita dal Comune</w:t>
      </w:r>
      <w:r w:rsidRPr="00F21E7B">
        <w:rPr>
          <w:rFonts w:ascii="Verdana" w:hAnsi="Verdana"/>
        </w:rPr>
        <w:t>, è ridotta al 75%.</w:t>
      </w:r>
      <w:r w:rsidR="00BC2968" w:rsidRPr="00F21E7B">
        <w:rPr>
          <w:rFonts w:ascii="Verdana" w:hAnsi="Verdana"/>
        </w:rPr>
        <w:t xml:space="preserve"> Sussiste l’obbligo dichiarativo per avere riduzione al 75% dell’aliquota in caso di canone concordato. Denuncia da presentare </w:t>
      </w:r>
      <w:r w:rsidR="00F21E7B" w:rsidRPr="00F21E7B">
        <w:rPr>
          <w:rFonts w:ascii="Verdana" w:hAnsi="Verdana"/>
        </w:rPr>
        <w:t>entro 30/06/ anno successivo.</w:t>
      </w:r>
    </w:p>
    <w:p w14:paraId="4E2C7BAD" w14:textId="1FD38127" w:rsidR="00BC2968" w:rsidRPr="00F21E7B" w:rsidRDefault="00BC2968" w:rsidP="00F21E7B">
      <w:pPr>
        <w:spacing w:after="0"/>
        <w:jc w:val="both"/>
        <w:rPr>
          <w:rFonts w:ascii="Verdana" w:hAnsi="Verdana"/>
        </w:rPr>
      </w:pPr>
      <w:r w:rsidRPr="00F21E7B">
        <w:rPr>
          <w:rFonts w:ascii="Verdana" w:hAnsi="Verdana" w:cs="Arial"/>
          <w:b/>
          <w:color w:val="000000"/>
        </w:rPr>
        <w:t>PENSIONATI ALL’ESTERO:</w:t>
      </w:r>
      <w:r w:rsidRPr="00F21E7B">
        <w:rPr>
          <w:rFonts w:ascii="Verdana" w:hAnsi="Verdana" w:cs="Arial"/>
          <w:b/>
          <w:i/>
          <w:color w:val="000000"/>
        </w:rPr>
        <w:t xml:space="preserve"> </w:t>
      </w:r>
      <w:r w:rsidRPr="00F21E7B">
        <w:rPr>
          <w:rFonts w:ascii="Verdana" w:hAnsi="Verdana" w:cs="Arial"/>
          <w:color w:val="000000"/>
        </w:rPr>
        <w:t>per i pensionati residenti all’estero titolari di pensione maturata in regime di convenzione internazionale con l’Italia, la misura dell’</w:t>
      </w:r>
      <w:proofErr w:type="spellStart"/>
      <w:r w:rsidRPr="00F21E7B">
        <w:rPr>
          <w:rFonts w:ascii="Verdana" w:hAnsi="Verdana" w:cs="Arial"/>
          <w:color w:val="000000"/>
        </w:rPr>
        <w:t>Imu</w:t>
      </w:r>
      <w:proofErr w:type="spellEnd"/>
      <w:r w:rsidRPr="00F21E7B">
        <w:rPr>
          <w:rFonts w:ascii="Verdana" w:hAnsi="Verdana" w:cs="Arial"/>
          <w:color w:val="000000"/>
        </w:rPr>
        <w:t xml:space="preserve"> è ridotta al </w:t>
      </w:r>
      <w:r w:rsidRPr="00F21E7B">
        <w:rPr>
          <w:rFonts w:ascii="Verdana" w:hAnsi="Verdana" w:cs="Arial"/>
          <w:b/>
          <w:color w:val="000000"/>
        </w:rPr>
        <w:t>50,00%</w:t>
      </w:r>
      <w:r w:rsidRPr="00F21E7B">
        <w:rPr>
          <w:rFonts w:ascii="Verdana" w:hAnsi="Verdana" w:cs="Arial"/>
          <w:color w:val="000000"/>
        </w:rPr>
        <w:t>. La riduzione si applica sull’unica unità immobiliare – purché non locata o data in comodato d’uso – posseduta in Italia a titolo di proprietà o usufrutto da soggetti non residenti nel territorio dello Stato.</w:t>
      </w:r>
    </w:p>
    <w:p w14:paraId="20583797" w14:textId="1B91868C" w:rsidR="00BC2968" w:rsidRPr="00F21E7B" w:rsidRDefault="00BC2968" w:rsidP="00BC2968">
      <w:pPr>
        <w:overflowPunct w:val="0"/>
        <w:autoSpaceDE w:val="0"/>
        <w:spacing w:after="0"/>
        <w:jc w:val="both"/>
        <w:rPr>
          <w:rFonts w:ascii="Verdana" w:hAnsi="Verdana"/>
        </w:rPr>
      </w:pPr>
      <w:r w:rsidRPr="00F21E7B">
        <w:rPr>
          <w:rFonts w:ascii="Verdana" w:hAnsi="Verdana" w:cs="Arial"/>
          <w:b/>
          <w:color w:val="000000"/>
        </w:rPr>
        <w:t>ESENZIONE IMU</w:t>
      </w:r>
      <w:r w:rsidRPr="00F21E7B">
        <w:rPr>
          <w:rFonts w:ascii="Verdana" w:hAnsi="Verdana" w:cs="Arial"/>
          <w:color w:val="000000"/>
        </w:rPr>
        <w:t xml:space="preserve"> per </w:t>
      </w:r>
      <w:r w:rsidRPr="00F21E7B">
        <w:rPr>
          <w:rFonts w:ascii="Verdana" w:hAnsi="Verdana" w:cs="Arial"/>
          <w:b/>
          <w:color w:val="000000"/>
        </w:rPr>
        <w:t xml:space="preserve">gli immobili occupati abusivamente </w:t>
      </w:r>
      <w:r w:rsidRPr="00F21E7B">
        <w:rPr>
          <w:rFonts w:ascii="Verdana" w:hAnsi="Verdana" w:cs="Arial"/>
          <w:color w:val="000000"/>
        </w:rPr>
        <w:t>e quindi non utilizzabili né disponibili.</w:t>
      </w:r>
    </w:p>
    <w:p w14:paraId="29CF5237" w14:textId="77777777" w:rsidR="00BC2968" w:rsidRDefault="00BC2968" w:rsidP="0077003A">
      <w:pPr>
        <w:overflowPunct w:val="0"/>
        <w:autoSpaceDE w:val="0"/>
        <w:spacing w:after="0"/>
        <w:jc w:val="both"/>
        <w:rPr>
          <w:rFonts w:ascii="Century Gothic" w:hAnsi="Century Gothic"/>
          <w:sz w:val="28"/>
          <w:szCs w:val="28"/>
        </w:rPr>
      </w:pPr>
    </w:p>
    <w:p w14:paraId="6DB6B216" w14:textId="5A503E37" w:rsidR="004B2240" w:rsidRDefault="00B3476A" w:rsidP="0077003A">
      <w:pPr>
        <w:overflowPunct w:val="0"/>
        <w:autoSpaceDE w:val="0"/>
        <w:spacing w:after="0"/>
        <w:jc w:val="both"/>
        <w:rPr>
          <w:rFonts w:ascii="Century Gothic" w:hAnsi="Century Gothic" w:cs="Century Gothic"/>
          <w:sz w:val="28"/>
          <w:szCs w:val="24"/>
        </w:rPr>
      </w:pPr>
      <w:r w:rsidRPr="008960CE">
        <w:rPr>
          <w:rFonts w:ascii="Century Gothic" w:hAnsi="Century Gothic" w:cs="Century Gothic"/>
          <w:sz w:val="28"/>
          <w:szCs w:val="24"/>
        </w:rPr>
        <w:t>Per ogni ulteriore informazione è possibile rivolgersi all’</w:t>
      </w:r>
      <w:r w:rsidR="00C161D1" w:rsidRPr="008960CE">
        <w:rPr>
          <w:rFonts w:ascii="Century Gothic" w:hAnsi="Century Gothic" w:cs="Century Gothic"/>
          <w:sz w:val="28"/>
          <w:szCs w:val="24"/>
        </w:rPr>
        <w:t>U</w:t>
      </w:r>
      <w:r w:rsidRPr="008960CE">
        <w:rPr>
          <w:rFonts w:ascii="Century Gothic" w:hAnsi="Century Gothic" w:cs="Century Gothic"/>
          <w:sz w:val="28"/>
          <w:szCs w:val="24"/>
        </w:rPr>
        <w:t>fficio</w:t>
      </w:r>
      <w:r w:rsidR="00F21E7B">
        <w:rPr>
          <w:rFonts w:ascii="Century Gothic" w:hAnsi="Century Gothic" w:cs="Century Gothic"/>
          <w:sz w:val="28"/>
          <w:szCs w:val="24"/>
        </w:rPr>
        <w:t xml:space="preserve"> Tributi al numero</w:t>
      </w:r>
      <w:r w:rsidR="00C161D1" w:rsidRPr="008960CE">
        <w:rPr>
          <w:rFonts w:ascii="Century Gothic" w:hAnsi="Century Gothic" w:cs="Century Gothic"/>
          <w:sz w:val="28"/>
          <w:szCs w:val="24"/>
        </w:rPr>
        <w:t xml:space="preserve"> 07217</w:t>
      </w:r>
      <w:r w:rsidR="005E2EB1">
        <w:rPr>
          <w:rFonts w:ascii="Century Gothic" w:hAnsi="Century Gothic" w:cs="Century Gothic"/>
          <w:sz w:val="28"/>
          <w:szCs w:val="24"/>
        </w:rPr>
        <w:t>96722</w:t>
      </w:r>
      <w:r w:rsidRPr="008960CE">
        <w:rPr>
          <w:rFonts w:ascii="Century Gothic" w:hAnsi="Century Gothic" w:cs="Century Gothic"/>
          <w:sz w:val="28"/>
          <w:szCs w:val="24"/>
        </w:rPr>
        <w:t>.</w:t>
      </w:r>
    </w:p>
    <w:p w14:paraId="0FCC6B9D" w14:textId="77777777" w:rsidR="00BF0E05" w:rsidRPr="0077003A" w:rsidRDefault="00BF0E05" w:rsidP="0077003A">
      <w:pPr>
        <w:overflowPunct w:val="0"/>
        <w:autoSpaceDE w:val="0"/>
        <w:spacing w:after="0"/>
        <w:jc w:val="both"/>
        <w:rPr>
          <w:rFonts w:ascii="Century Gothic" w:hAnsi="Century Gothic"/>
          <w:sz w:val="28"/>
          <w:szCs w:val="28"/>
        </w:rPr>
      </w:pPr>
      <w:bookmarkStart w:id="0" w:name="_GoBack"/>
      <w:bookmarkEnd w:id="0"/>
    </w:p>
    <w:p w14:paraId="14DADD3F" w14:textId="1887F1DC" w:rsidR="00415455" w:rsidRPr="008960CE" w:rsidRDefault="00415455" w:rsidP="00F67C9D">
      <w:pPr>
        <w:overflowPunct w:val="0"/>
        <w:autoSpaceDE w:val="0"/>
        <w:spacing w:after="0"/>
        <w:jc w:val="both"/>
        <w:rPr>
          <w:rFonts w:ascii="Century Gothic" w:hAnsi="Century Gothic" w:cs="Century Gothic"/>
          <w:sz w:val="28"/>
          <w:szCs w:val="24"/>
        </w:rPr>
      </w:pPr>
      <w:r w:rsidRPr="008960CE">
        <w:rPr>
          <w:rFonts w:ascii="Century Gothic" w:hAnsi="Century Gothic" w:cs="Century Gothic"/>
          <w:sz w:val="28"/>
          <w:szCs w:val="24"/>
        </w:rPr>
        <w:tab/>
      </w:r>
      <w:r w:rsidRPr="008960CE">
        <w:rPr>
          <w:rFonts w:ascii="Century Gothic" w:hAnsi="Century Gothic" w:cs="Century Gothic"/>
          <w:sz w:val="28"/>
          <w:szCs w:val="24"/>
        </w:rPr>
        <w:tab/>
      </w:r>
      <w:r w:rsidRPr="008960CE">
        <w:rPr>
          <w:rFonts w:ascii="Century Gothic" w:hAnsi="Century Gothic" w:cs="Century Gothic"/>
          <w:sz w:val="28"/>
          <w:szCs w:val="24"/>
        </w:rPr>
        <w:tab/>
        <w:t xml:space="preserve">            </w:t>
      </w:r>
      <w:r w:rsidR="008960CE">
        <w:rPr>
          <w:rFonts w:ascii="Century Gothic" w:hAnsi="Century Gothic" w:cs="Century Gothic"/>
          <w:sz w:val="28"/>
          <w:szCs w:val="24"/>
        </w:rPr>
        <w:t xml:space="preserve">                          </w:t>
      </w:r>
      <w:r w:rsidR="00AD3B5D">
        <w:rPr>
          <w:rFonts w:ascii="Century Gothic" w:hAnsi="Century Gothic" w:cs="Century Gothic"/>
          <w:sz w:val="28"/>
          <w:szCs w:val="24"/>
        </w:rPr>
        <w:t xml:space="preserve">        </w:t>
      </w:r>
      <w:r w:rsidRPr="008960CE">
        <w:rPr>
          <w:rFonts w:ascii="Century Gothic" w:hAnsi="Century Gothic" w:cs="Century Gothic"/>
          <w:sz w:val="28"/>
          <w:szCs w:val="24"/>
        </w:rPr>
        <w:t xml:space="preserve"> </w:t>
      </w:r>
      <w:r w:rsidR="00F67C9D">
        <w:rPr>
          <w:rFonts w:ascii="Century Gothic" w:hAnsi="Century Gothic" w:cs="Century Gothic"/>
          <w:sz w:val="28"/>
          <w:szCs w:val="24"/>
        </w:rPr>
        <w:tab/>
      </w:r>
      <w:r w:rsidR="00F67C9D">
        <w:rPr>
          <w:rFonts w:ascii="Century Gothic" w:hAnsi="Century Gothic" w:cs="Century Gothic"/>
          <w:sz w:val="28"/>
          <w:szCs w:val="24"/>
        </w:rPr>
        <w:tab/>
      </w:r>
      <w:r w:rsidR="00F67C9D">
        <w:rPr>
          <w:rFonts w:ascii="Century Gothic" w:hAnsi="Century Gothic" w:cs="Century Gothic"/>
          <w:sz w:val="28"/>
          <w:szCs w:val="24"/>
        </w:rPr>
        <w:tab/>
      </w:r>
      <w:r w:rsidR="00F67C9D">
        <w:rPr>
          <w:rFonts w:ascii="Century Gothic" w:hAnsi="Century Gothic" w:cs="Century Gothic"/>
          <w:sz w:val="28"/>
          <w:szCs w:val="24"/>
        </w:rPr>
        <w:tab/>
      </w:r>
      <w:r w:rsidR="00F67C9D">
        <w:rPr>
          <w:rFonts w:ascii="Century Gothic" w:hAnsi="Century Gothic" w:cs="Century Gothic"/>
          <w:sz w:val="28"/>
          <w:szCs w:val="24"/>
        </w:rPr>
        <w:tab/>
      </w:r>
      <w:r w:rsidR="00F67C9D">
        <w:rPr>
          <w:rFonts w:ascii="Century Gothic" w:hAnsi="Century Gothic" w:cs="Century Gothic"/>
          <w:sz w:val="28"/>
          <w:szCs w:val="24"/>
        </w:rPr>
        <w:tab/>
      </w:r>
      <w:r w:rsidR="00F67C9D">
        <w:rPr>
          <w:rFonts w:ascii="Century Gothic" w:hAnsi="Century Gothic" w:cs="Century Gothic"/>
          <w:sz w:val="28"/>
          <w:szCs w:val="24"/>
        </w:rPr>
        <w:tab/>
      </w:r>
      <w:r w:rsidRPr="008960CE">
        <w:rPr>
          <w:rFonts w:ascii="Century Gothic" w:hAnsi="Century Gothic" w:cs="Century Gothic"/>
          <w:sz w:val="28"/>
          <w:szCs w:val="24"/>
        </w:rPr>
        <w:t xml:space="preserve"> Il Responsabile del Servizio Tributi</w:t>
      </w:r>
    </w:p>
    <w:p w14:paraId="2B66790E" w14:textId="4C32EAFC" w:rsidR="00415455" w:rsidRPr="008960CE" w:rsidRDefault="008960CE" w:rsidP="00F67C9D">
      <w:pPr>
        <w:overflowPunct w:val="0"/>
        <w:autoSpaceDE w:val="0"/>
        <w:spacing w:after="0"/>
        <w:ind w:left="6372" w:firstLine="708"/>
        <w:jc w:val="both"/>
        <w:rPr>
          <w:rFonts w:ascii="Century Gothic" w:hAnsi="Century Gothic" w:cs="Century Gothic"/>
          <w:sz w:val="28"/>
          <w:szCs w:val="24"/>
        </w:rPr>
      </w:pPr>
      <w:r>
        <w:rPr>
          <w:rFonts w:ascii="Century Gothic" w:hAnsi="Century Gothic" w:cs="Century Gothic"/>
          <w:sz w:val="28"/>
          <w:szCs w:val="24"/>
        </w:rPr>
        <w:t xml:space="preserve">                                                 </w:t>
      </w:r>
      <w:r w:rsidR="005E2EB1">
        <w:rPr>
          <w:rFonts w:ascii="Century Gothic" w:hAnsi="Century Gothic" w:cs="Century Gothic"/>
          <w:sz w:val="28"/>
          <w:szCs w:val="24"/>
        </w:rPr>
        <w:t xml:space="preserve">     </w:t>
      </w:r>
      <w:r w:rsidR="00B617EE">
        <w:rPr>
          <w:rFonts w:ascii="Century Gothic" w:hAnsi="Century Gothic" w:cs="Century Gothic"/>
          <w:sz w:val="28"/>
          <w:szCs w:val="24"/>
        </w:rPr>
        <w:t xml:space="preserve"> </w:t>
      </w:r>
      <w:r w:rsidR="005E2EB1">
        <w:rPr>
          <w:rFonts w:ascii="Century Gothic" w:hAnsi="Century Gothic" w:cs="Century Gothic"/>
          <w:sz w:val="28"/>
          <w:szCs w:val="24"/>
        </w:rPr>
        <w:t>Dott.ssa Roberta Damiani</w:t>
      </w:r>
    </w:p>
    <w:sectPr w:rsidR="00415455" w:rsidRPr="008960CE" w:rsidSect="008960CE">
      <w:pgSz w:w="16838" w:h="23811" w:code="8"/>
      <w:pgMar w:top="1417" w:right="707" w:bottom="284" w:left="567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sterStcc-Tond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5pt;height:10.5pt" o:bullet="t">
        <v:imagedata r:id="rId1" o:title="mso4C9E"/>
      </v:shape>
    </w:pict>
  </w:numPicBullet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4187" w:hanging="360"/>
      </w:pPr>
      <w:rPr>
        <w:rFonts w:ascii="Wingdings" w:hAnsi="Wingdings" w:cs="Wingdings" w:hint="default"/>
        <w:sz w:val="20"/>
        <w:szCs w:val="18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FE07E7E"/>
    <w:multiLevelType w:val="hybridMultilevel"/>
    <w:tmpl w:val="D7BE3B7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04334"/>
    <w:multiLevelType w:val="hybridMultilevel"/>
    <w:tmpl w:val="A4363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D7CA7"/>
    <w:multiLevelType w:val="hybridMultilevel"/>
    <w:tmpl w:val="EC32D44A"/>
    <w:lvl w:ilvl="0" w:tplc="0B062D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E2BC8"/>
    <w:multiLevelType w:val="hybridMultilevel"/>
    <w:tmpl w:val="A73ADBC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D6B82"/>
    <w:multiLevelType w:val="hybridMultilevel"/>
    <w:tmpl w:val="705AB72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8C"/>
    <w:rsid w:val="000E4A86"/>
    <w:rsid w:val="000F2C4F"/>
    <w:rsid w:val="000F70AD"/>
    <w:rsid w:val="0016096E"/>
    <w:rsid w:val="001C3E03"/>
    <w:rsid w:val="001E0249"/>
    <w:rsid w:val="001F4661"/>
    <w:rsid w:val="00206553"/>
    <w:rsid w:val="0021568B"/>
    <w:rsid w:val="0025615D"/>
    <w:rsid w:val="00263817"/>
    <w:rsid w:val="00290E9A"/>
    <w:rsid w:val="002E7D7F"/>
    <w:rsid w:val="002F3A57"/>
    <w:rsid w:val="002F6322"/>
    <w:rsid w:val="00325544"/>
    <w:rsid w:val="00330530"/>
    <w:rsid w:val="00340F2B"/>
    <w:rsid w:val="003B5FB6"/>
    <w:rsid w:val="003E25BE"/>
    <w:rsid w:val="00407AB2"/>
    <w:rsid w:val="00415455"/>
    <w:rsid w:val="00417B2E"/>
    <w:rsid w:val="0044376B"/>
    <w:rsid w:val="004522AD"/>
    <w:rsid w:val="0048564F"/>
    <w:rsid w:val="00490481"/>
    <w:rsid w:val="004B2240"/>
    <w:rsid w:val="004F35BE"/>
    <w:rsid w:val="0053345F"/>
    <w:rsid w:val="005339EB"/>
    <w:rsid w:val="00534BA8"/>
    <w:rsid w:val="00566AD3"/>
    <w:rsid w:val="00575CB9"/>
    <w:rsid w:val="005A0A84"/>
    <w:rsid w:val="005E2EB1"/>
    <w:rsid w:val="00666FE2"/>
    <w:rsid w:val="00670180"/>
    <w:rsid w:val="006727A9"/>
    <w:rsid w:val="00680ABD"/>
    <w:rsid w:val="006B4668"/>
    <w:rsid w:val="006C02FF"/>
    <w:rsid w:val="006E1FF1"/>
    <w:rsid w:val="00746010"/>
    <w:rsid w:val="00756EF8"/>
    <w:rsid w:val="0077003A"/>
    <w:rsid w:val="00773CFE"/>
    <w:rsid w:val="00777489"/>
    <w:rsid w:val="007816EC"/>
    <w:rsid w:val="0079236E"/>
    <w:rsid w:val="007A4E24"/>
    <w:rsid w:val="007B73BD"/>
    <w:rsid w:val="007C6396"/>
    <w:rsid w:val="007E27D9"/>
    <w:rsid w:val="00827696"/>
    <w:rsid w:val="00830EC6"/>
    <w:rsid w:val="00872A5F"/>
    <w:rsid w:val="008960CE"/>
    <w:rsid w:val="008D662E"/>
    <w:rsid w:val="008E4B38"/>
    <w:rsid w:val="00905521"/>
    <w:rsid w:val="00926D07"/>
    <w:rsid w:val="0095573D"/>
    <w:rsid w:val="00A06481"/>
    <w:rsid w:val="00A112B4"/>
    <w:rsid w:val="00A5227B"/>
    <w:rsid w:val="00A72720"/>
    <w:rsid w:val="00A84476"/>
    <w:rsid w:val="00AA5D4F"/>
    <w:rsid w:val="00AB0370"/>
    <w:rsid w:val="00AD3B5D"/>
    <w:rsid w:val="00AD5B39"/>
    <w:rsid w:val="00AE54CD"/>
    <w:rsid w:val="00AE743C"/>
    <w:rsid w:val="00B3476A"/>
    <w:rsid w:val="00B354C9"/>
    <w:rsid w:val="00B50EAA"/>
    <w:rsid w:val="00B56B15"/>
    <w:rsid w:val="00B617EE"/>
    <w:rsid w:val="00BA71E5"/>
    <w:rsid w:val="00BC2968"/>
    <w:rsid w:val="00BD74AD"/>
    <w:rsid w:val="00BF0E05"/>
    <w:rsid w:val="00C13C86"/>
    <w:rsid w:val="00C161D1"/>
    <w:rsid w:val="00C2465F"/>
    <w:rsid w:val="00C85837"/>
    <w:rsid w:val="00C87BF3"/>
    <w:rsid w:val="00CC2D5C"/>
    <w:rsid w:val="00CC6784"/>
    <w:rsid w:val="00CD4E16"/>
    <w:rsid w:val="00D35A8C"/>
    <w:rsid w:val="00D54BCF"/>
    <w:rsid w:val="00D63595"/>
    <w:rsid w:val="00D701FE"/>
    <w:rsid w:val="00D73547"/>
    <w:rsid w:val="00D73FE0"/>
    <w:rsid w:val="00DA0FE9"/>
    <w:rsid w:val="00E17586"/>
    <w:rsid w:val="00E51137"/>
    <w:rsid w:val="00E90882"/>
    <w:rsid w:val="00EF2FA1"/>
    <w:rsid w:val="00EF633A"/>
    <w:rsid w:val="00F12D14"/>
    <w:rsid w:val="00F15A9A"/>
    <w:rsid w:val="00F21E7B"/>
    <w:rsid w:val="00F32983"/>
    <w:rsid w:val="00F553C5"/>
    <w:rsid w:val="00F67C9D"/>
    <w:rsid w:val="00F761D4"/>
    <w:rsid w:val="00F82185"/>
    <w:rsid w:val="00FA635A"/>
    <w:rsid w:val="00FB61F2"/>
    <w:rsid w:val="00FC4CB0"/>
    <w:rsid w:val="00FC7EC8"/>
    <w:rsid w:val="00FE1BAD"/>
    <w:rsid w:val="00FE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8FE498"/>
  <w15:chartTrackingRefBased/>
  <w15:docId w15:val="{BD235F8D-0838-4D03-82A3-3A1506E6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  <w:sz w:val="20"/>
      <w:szCs w:val="18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hint="default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orpotestoCarattere">
    <w:name w:val="Corpo testo Carattere"/>
    <w:rPr>
      <w:rFonts w:ascii="Calibri" w:eastAsia="Calibri" w:hAnsi="Calibri" w:cs="Calibri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  <w:rPr>
      <w:rFonts w:eastAsia="Calibri" w:cs="Calibri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NormaleWeb">
    <w:name w:val="Normal (Web)"/>
    <w:basedOn w:val="Normale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1"/>
    <w:basedOn w:val="Normale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FB61F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0.emf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FRONTOFFICE009</dc:creator>
  <cp:keywords/>
  <cp:lastModifiedBy>utente</cp:lastModifiedBy>
  <cp:revision>5</cp:revision>
  <cp:lastPrinted>2024-05-13T11:06:00Z</cp:lastPrinted>
  <dcterms:created xsi:type="dcterms:W3CDTF">2025-04-08T13:44:00Z</dcterms:created>
  <dcterms:modified xsi:type="dcterms:W3CDTF">2025-05-15T07:58:00Z</dcterms:modified>
</cp:coreProperties>
</file>